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B3929" w14:textId="2B8C42F9" w:rsidR="009F5900" w:rsidRDefault="00D809AE">
      <w:r>
        <w:t xml:space="preserve">                                    Resposta as   solicitações </w:t>
      </w:r>
      <w:r w:rsidR="00D91122">
        <w:t xml:space="preserve">de Esclarecimentos </w:t>
      </w:r>
    </w:p>
    <w:p w14:paraId="440B7A70" w14:textId="77777777" w:rsidR="00D91122" w:rsidRDefault="00D91122"/>
    <w:p w14:paraId="47E306C2" w14:textId="722C76C4" w:rsidR="00D91122" w:rsidRDefault="00D91122" w:rsidP="00D91122">
      <w:pPr>
        <w:jc w:val="both"/>
      </w:pPr>
      <w:r>
        <w:t>De forma a facilitar a apresentação bem como avaliação da Subcomissão técnica, podemos apresentar as peças de repertório e relatos encadernadas em cadernos separados já que apresentação de todas as peças soltas dificultaria o entendimento do que seriam as peças de repertório e cases?</w:t>
      </w:r>
    </w:p>
    <w:p w14:paraId="11FFB447" w14:textId="2AD79DFF" w:rsidR="007E66F5" w:rsidRDefault="007E66F5" w:rsidP="00D91122">
      <w:pPr>
        <w:jc w:val="both"/>
      </w:pPr>
      <w:r>
        <w:t>Nesse caso apresentaríamos da seguinte forma dentro do invólucro 3:</w:t>
      </w:r>
    </w:p>
    <w:p w14:paraId="023FDD09" w14:textId="17A95D98" w:rsidR="007E66F5" w:rsidRDefault="007E66F5" w:rsidP="00D91122">
      <w:pPr>
        <w:jc w:val="both"/>
      </w:pPr>
      <w:r>
        <w:t>-Caderno em A4: Textos Repertório</w:t>
      </w:r>
    </w:p>
    <w:p w14:paraId="3D6372E8" w14:textId="3DCCF984" w:rsidR="007E66F5" w:rsidRDefault="007E66F5" w:rsidP="00D91122">
      <w:pPr>
        <w:jc w:val="both"/>
      </w:pPr>
      <w:r>
        <w:t>-Caderno em A3: Peças Repertório</w:t>
      </w:r>
    </w:p>
    <w:p w14:paraId="6DAD870E" w14:textId="4AA1D9F3" w:rsidR="007E66F5" w:rsidRDefault="007E66F5" w:rsidP="00D91122">
      <w:pPr>
        <w:jc w:val="both"/>
      </w:pPr>
      <w:r>
        <w:t>-Caderno em A4: Textos Relatos de Solução de Problemas</w:t>
      </w:r>
    </w:p>
    <w:p w14:paraId="4A0F5D4B" w14:textId="378BCA17" w:rsidR="007E66F5" w:rsidRDefault="007E66F5" w:rsidP="00D91122">
      <w:pPr>
        <w:jc w:val="both"/>
      </w:pPr>
      <w:r>
        <w:t>Caderno em A3:Peças Relatos de Solução de Problemas</w:t>
      </w:r>
    </w:p>
    <w:p w14:paraId="5F82447C" w14:textId="30CBB71D" w:rsidR="007E66F5" w:rsidRDefault="007E66F5" w:rsidP="00D91122">
      <w:pPr>
        <w:jc w:val="both"/>
      </w:pPr>
      <w:r>
        <w:t xml:space="preserve">Obs.: Considerando que </w:t>
      </w:r>
      <w:proofErr w:type="gramStart"/>
      <w:r>
        <w:t>trata-se</w:t>
      </w:r>
      <w:proofErr w:type="gramEnd"/>
      <w:r>
        <w:t xml:space="preserve"> de uma via identificada, não haveria qualquer tipo de prejuízo com relação ao processo licitatório</w:t>
      </w:r>
    </w:p>
    <w:p w14:paraId="38AF5D45" w14:textId="77777777" w:rsidR="007E66F5" w:rsidRDefault="007E66F5" w:rsidP="00D91122">
      <w:pPr>
        <w:jc w:val="both"/>
      </w:pPr>
    </w:p>
    <w:p w14:paraId="3DF003A8" w14:textId="01F40FA2" w:rsidR="007E66F5" w:rsidRPr="00D809AE" w:rsidRDefault="007E66F5" w:rsidP="00D91122">
      <w:pPr>
        <w:jc w:val="both"/>
        <w:rPr>
          <w:b/>
          <w:bCs/>
        </w:rPr>
      </w:pPr>
      <w:r w:rsidRPr="00D809AE">
        <w:rPr>
          <w:b/>
          <w:bCs/>
        </w:rPr>
        <w:t xml:space="preserve">Resposta: </w:t>
      </w:r>
    </w:p>
    <w:p w14:paraId="5CB8E84D" w14:textId="77777777" w:rsidR="007E66F5" w:rsidRDefault="007E66F5" w:rsidP="00D91122">
      <w:pPr>
        <w:jc w:val="both"/>
      </w:pPr>
    </w:p>
    <w:p w14:paraId="7D09DF5F" w14:textId="607DDE39" w:rsidR="007E66F5" w:rsidRPr="007E66F5" w:rsidRDefault="007E66F5" w:rsidP="00D91122">
      <w:pPr>
        <w:jc w:val="both"/>
        <w:rPr>
          <w:b/>
          <w:bCs/>
        </w:rPr>
      </w:pPr>
      <w:r w:rsidRPr="007E66F5">
        <w:rPr>
          <w:b/>
          <w:bCs/>
        </w:rPr>
        <w:t>Repertório: Conforme o edital</w:t>
      </w:r>
      <w:r>
        <w:rPr>
          <w:b/>
          <w:bCs/>
        </w:rPr>
        <w:t>:</w:t>
      </w:r>
    </w:p>
    <w:p w14:paraId="7B8FED8D" w14:textId="77777777" w:rsidR="007E66F5" w:rsidRPr="00D60AAC" w:rsidRDefault="007E66F5" w:rsidP="007E66F5">
      <w:pPr>
        <w:pStyle w:val="PargrafodaLista"/>
        <w:tabs>
          <w:tab w:val="left" w:pos="748"/>
        </w:tabs>
        <w:spacing w:line="320" w:lineRule="exact"/>
        <w:ind w:right="113"/>
        <w:rPr>
          <w:rFonts w:ascii="Times New Roman" w:hAnsi="Times New Roman" w:cs="Times New Roman"/>
          <w:sz w:val="24"/>
          <w:szCs w:val="24"/>
          <w:lang w:val="pt-BR"/>
        </w:rPr>
      </w:pPr>
      <w:r w:rsidRPr="00D60AAC">
        <w:rPr>
          <w:rFonts w:ascii="Times New Roman" w:hAnsi="Times New Roman" w:cs="Times New Roman"/>
          <w:sz w:val="24"/>
          <w:szCs w:val="24"/>
          <w:lang w:val="pt-BR"/>
        </w:rPr>
        <w:t xml:space="preserve">5.7 A licitante deverá apresentar os documentos, informações, peças e materiais que constituem o Repertório em caderno específico, com ou sem o uso de cores, </w:t>
      </w:r>
      <w:r w:rsidRPr="00D60AAC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em </w:t>
      </w:r>
      <w:r w:rsidRPr="00D60AAC">
        <w:rPr>
          <w:rFonts w:ascii="Times New Roman" w:hAnsi="Times New Roman" w:cs="Times New Roman"/>
          <w:sz w:val="24"/>
          <w:szCs w:val="24"/>
          <w:lang w:val="pt-BR"/>
        </w:rPr>
        <w:t>papel A4, em fonte Arial, tamanho 12, em folhas numeradas sequencialmente, a partir da primeira página interna, rubricadas e assinadas na última por quem detenha poderes de representação da licitante na forma de seus atos constitutivos, devidamente</w:t>
      </w:r>
      <w:r w:rsidRPr="00D60AAC">
        <w:rPr>
          <w:rFonts w:ascii="Times New Roman" w:hAnsi="Times New Roman" w:cs="Times New Roman"/>
          <w:spacing w:val="-11"/>
          <w:sz w:val="24"/>
          <w:szCs w:val="24"/>
          <w:lang w:val="pt-BR"/>
        </w:rPr>
        <w:t xml:space="preserve"> </w:t>
      </w:r>
      <w:r w:rsidRPr="00D60AAC">
        <w:rPr>
          <w:rFonts w:ascii="Times New Roman" w:hAnsi="Times New Roman" w:cs="Times New Roman"/>
          <w:sz w:val="24"/>
          <w:szCs w:val="24"/>
          <w:lang w:val="pt-BR"/>
        </w:rPr>
        <w:t>identificado.</w:t>
      </w:r>
    </w:p>
    <w:p w14:paraId="5B9931A8" w14:textId="77777777" w:rsidR="007E66F5" w:rsidRPr="00D60AAC" w:rsidRDefault="007E66F5" w:rsidP="007E66F5">
      <w:pPr>
        <w:pStyle w:val="Corpodetexto"/>
        <w:spacing w:line="320" w:lineRule="exact"/>
        <w:rPr>
          <w:rFonts w:ascii="Times New Roman" w:hAnsi="Times New Roman" w:cs="Times New Roman"/>
          <w:lang w:val="pt-BR"/>
        </w:rPr>
      </w:pPr>
    </w:p>
    <w:p w14:paraId="1F12E88E" w14:textId="77777777" w:rsidR="007E66F5" w:rsidRPr="00D60AAC" w:rsidRDefault="007E66F5" w:rsidP="007E66F5">
      <w:pPr>
        <w:pStyle w:val="PargrafodaLista"/>
        <w:numPr>
          <w:ilvl w:val="2"/>
          <w:numId w:val="1"/>
        </w:numPr>
        <w:tabs>
          <w:tab w:val="left" w:pos="1579"/>
        </w:tabs>
        <w:spacing w:line="320" w:lineRule="exact"/>
        <w:ind w:left="709" w:right="116"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D60AAC">
        <w:rPr>
          <w:rFonts w:ascii="Times New Roman" w:hAnsi="Times New Roman" w:cs="Times New Roman"/>
          <w:sz w:val="24"/>
          <w:szCs w:val="24"/>
          <w:lang w:val="pt-BR"/>
        </w:rPr>
        <w:t>Qualquer página com os documentos e informações previstos no subitem 5.7 poderá ser editada em papel A3</w:t>
      </w:r>
      <w:r w:rsidRPr="00D60AAC">
        <w:rPr>
          <w:rFonts w:ascii="Times New Roman" w:hAnsi="Times New Roman" w:cs="Times New Roman"/>
          <w:spacing w:val="-25"/>
          <w:sz w:val="24"/>
          <w:szCs w:val="24"/>
          <w:lang w:val="pt-BR"/>
        </w:rPr>
        <w:t xml:space="preserve"> </w:t>
      </w:r>
      <w:r w:rsidRPr="00D60AAC">
        <w:rPr>
          <w:rFonts w:ascii="Times New Roman" w:hAnsi="Times New Roman" w:cs="Times New Roman"/>
          <w:sz w:val="24"/>
          <w:szCs w:val="24"/>
          <w:lang w:val="pt-BR"/>
        </w:rPr>
        <w:t>dobrado.</w:t>
      </w:r>
    </w:p>
    <w:p w14:paraId="33703FFE" w14:textId="77777777" w:rsidR="007E66F5" w:rsidRPr="00D60AAC" w:rsidRDefault="007E66F5" w:rsidP="007E66F5">
      <w:pPr>
        <w:tabs>
          <w:tab w:val="left" w:pos="1502"/>
        </w:tabs>
        <w:spacing w:line="320" w:lineRule="exact"/>
        <w:ind w:left="709" w:right="109"/>
        <w:rPr>
          <w:rFonts w:ascii="Times New Roman" w:hAnsi="Times New Roman" w:cs="Times New Roman"/>
          <w:sz w:val="24"/>
          <w:szCs w:val="24"/>
        </w:rPr>
      </w:pPr>
    </w:p>
    <w:p w14:paraId="7453B3C9" w14:textId="77777777" w:rsidR="007E66F5" w:rsidRPr="00D60AAC" w:rsidRDefault="007E66F5" w:rsidP="007E66F5">
      <w:pPr>
        <w:pStyle w:val="PargrafodaLista"/>
        <w:numPr>
          <w:ilvl w:val="2"/>
          <w:numId w:val="1"/>
        </w:numPr>
        <w:tabs>
          <w:tab w:val="left" w:pos="1502"/>
        </w:tabs>
        <w:spacing w:line="320" w:lineRule="exact"/>
        <w:ind w:left="709" w:right="108"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D60AAC">
        <w:rPr>
          <w:rFonts w:ascii="Times New Roman" w:hAnsi="Times New Roman" w:cs="Times New Roman"/>
          <w:sz w:val="24"/>
          <w:szCs w:val="24"/>
          <w:lang w:val="pt-BR"/>
        </w:rPr>
        <w:t xml:space="preserve">Os documentos e informações e o caderno específico mencionados no subitem 11.7 </w:t>
      </w:r>
      <w:r w:rsidRPr="00D60AAC">
        <w:rPr>
          <w:rFonts w:ascii="Times New Roman" w:hAnsi="Times New Roman" w:cs="Times New Roman"/>
          <w:sz w:val="24"/>
          <w:szCs w:val="24"/>
          <w:u w:val="single"/>
          <w:lang w:val="pt-BR"/>
        </w:rPr>
        <w:t xml:space="preserve">não </w:t>
      </w:r>
      <w:r w:rsidRPr="00D60AAC">
        <w:rPr>
          <w:rFonts w:ascii="Times New Roman" w:hAnsi="Times New Roman" w:cs="Times New Roman"/>
          <w:sz w:val="24"/>
          <w:szCs w:val="24"/>
          <w:lang w:val="pt-BR"/>
        </w:rPr>
        <w:t>poderão ter informação, marca, sinal, etiqueta, palavra ou outro elemento que conste do Plano de Comunicação Publicitária – Via Não Identificada e possibilite a identificação da autoria deste antes da abertura do Invólucro nº 2.</w:t>
      </w:r>
    </w:p>
    <w:p w14:paraId="4A250EEB" w14:textId="77777777" w:rsidR="007E66F5" w:rsidRPr="00D60AAC" w:rsidRDefault="007E66F5" w:rsidP="007E66F5">
      <w:pPr>
        <w:pStyle w:val="Corpodetexto"/>
        <w:spacing w:line="320" w:lineRule="exact"/>
        <w:ind w:left="709"/>
        <w:rPr>
          <w:rFonts w:ascii="Times New Roman" w:hAnsi="Times New Roman" w:cs="Times New Roman"/>
          <w:lang w:val="pt-BR"/>
        </w:rPr>
      </w:pPr>
    </w:p>
    <w:p w14:paraId="0ABA329A" w14:textId="77777777" w:rsidR="007E66F5" w:rsidRPr="00D60AAC" w:rsidRDefault="007E66F5" w:rsidP="007E66F5">
      <w:pPr>
        <w:pStyle w:val="PargrafodaLista"/>
        <w:numPr>
          <w:ilvl w:val="2"/>
          <w:numId w:val="1"/>
        </w:numPr>
        <w:tabs>
          <w:tab w:val="left" w:pos="1598"/>
        </w:tabs>
        <w:spacing w:line="320" w:lineRule="exact"/>
        <w:ind w:right="121"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D60AAC">
        <w:rPr>
          <w:rFonts w:ascii="Times New Roman" w:hAnsi="Times New Roman" w:cs="Times New Roman"/>
          <w:sz w:val="24"/>
          <w:szCs w:val="24"/>
          <w:lang w:val="pt-BR"/>
        </w:rPr>
        <w:t>Não há limitação de número de páginas para apresentação do Repertório.</w:t>
      </w:r>
    </w:p>
    <w:p w14:paraId="243400A2" w14:textId="77777777" w:rsidR="007E66F5" w:rsidRPr="00D60AAC" w:rsidRDefault="007E66F5" w:rsidP="007E66F5">
      <w:pPr>
        <w:pStyle w:val="Corpodetexto"/>
        <w:spacing w:line="320" w:lineRule="exact"/>
        <w:rPr>
          <w:rFonts w:ascii="Times New Roman" w:hAnsi="Times New Roman" w:cs="Times New Roman"/>
          <w:lang w:val="pt-BR"/>
        </w:rPr>
      </w:pPr>
    </w:p>
    <w:p w14:paraId="7A0913A6" w14:textId="77777777" w:rsidR="007E66F5" w:rsidRPr="00D60AAC" w:rsidRDefault="007E66F5" w:rsidP="007E66F5">
      <w:pPr>
        <w:pStyle w:val="PargrafodaLista"/>
        <w:numPr>
          <w:ilvl w:val="1"/>
          <w:numId w:val="1"/>
        </w:numPr>
        <w:tabs>
          <w:tab w:val="left" w:pos="849"/>
        </w:tabs>
        <w:spacing w:line="320" w:lineRule="exact"/>
        <w:ind w:right="116"/>
        <w:rPr>
          <w:rFonts w:ascii="Times New Roman" w:hAnsi="Times New Roman" w:cs="Times New Roman"/>
          <w:sz w:val="24"/>
          <w:szCs w:val="24"/>
          <w:lang w:val="pt-BR"/>
        </w:rPr>
      </w:pPr>
      <w:r w:rsidRPr="00D60AAC">
        <w:rPr>
          <w:rFonts w:ascii="Times New Roman" w:hAnsi="Times New Roman" w:cs="Times New Roman"/>
          <w:sz w:val="24"/>
          <w:szCs w:val="24"/>
          <w:lang w:val="pt-BR"/>
        </w:rPr>
        <w:t>O Repertório será constituído de peças e/ou materiais concebidos e veiculados, expostos ou distribuídos pela</w:t>
      </w:r>
      <w:r w:rsidRPr="00D60AAC">
        <w:rPr>
          <w:rFonts w:ascii="Times New Roman" w:hAnsi="Times New Roman" w:cs="Times New Roman"/>
          <w:spacing w:val="-16"/>
          <w:sz w:val="24"/>
          <w:szCs w:val="24"/>
          <w:lang w:val="pt-BR"/>
        </w:rPr>
        <w:t xml:space="preserve"> </w:t>
      </w:r>
      <w:r w:rsidRPr="00D60AAC">
        <w:rPr>
          <w:rFonts w:ascii="Times New Roman" w:hAnsi="Times New Roman" w:cs="Times New Roman"/>
          <w:sz w:val="24"/>
          <w:szCs w:val="24"/>
          <w:lang w:val="pt-BR"/>
        </w:rPr>
        <w:t>licitante.</w:t>
      </w:r>
    </w:p>
    <w:p w14:paraId="4943CE7A" w14:textId="77777777" w:rsidR="007E66F5" w:rsidRPr="00D60AAC" w:rsidRDefault="007E66F5" w:rsidP="007E66F5">
      <w:pPr>
        <w:pStyle w:val="Corpodetexto"/>
        <w:spacing w:line="320" w:lineRule="exact"/>
        <w:rPr>
          <w:rFonts w:ascii="Times New Roman" w:hAnsi="Times New Roman" w:cs="Times New Roman"/>
          <w:lang w:val="pt-BR"/>
        </w:rPr>
      </w:pPr>
    </w:p>
    <w:p w14:paraId="4954EBDF" w14:textId="77777777" w:rsidR="007E66F5" w:rsidRPr="00D60AAC" w:rsidRDefault="007E66F5" w:rsidP="007E66F5">
      <w:pPr>
        <w:pStyle w:val="PargrafodaLista"/>
        <w:numPr>
          <w:ilvl w:val="2"/>
          <w:numId w:val="1"/>
        </w:numPr>
        <w:tabs>
          <w:tab w:val="left" w:pos="1660"/>
        </w:tabs>
        <w:spacing w:line="320" w:lineRule="exact"/>
        <w:ind w:right="110"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D60AAC">
        <w:rPr>
          <w:rFonts w:ascii="Times New Roman" w:hAnsi="Times New Roman" w:cs="Times New Roman"/>
          <w:sz w:val="24"/>
          <w:szCs w:val="24"/>
          <w:lang w:val="pt-BR"/>
        </w:rPr>
        <w:t xml:space="preserve">A licitante deverá apresentar </w:t>
      </w:r>
      <w:r w:rsidRPr="00D60AAC">
        <w:rPr>
          <w:rFonts w:ascii="Times New Roman" w:hAnsi="Times New Roman" w:cs="Times New Roman"/>
          <w:b/>
          <w:sz w:val="24"/>
          <w:szCs w:val="24"/>
          <w:lang w:val="pt-BR"/>
        </w:rPr>
        <w:t xml:space="preserve">10 (dez) </w:t>
      </w:r>
      <w:r w:rsidRPr="00D60AAC">
        <w:rPr>
          <w:rFonts w:ascii="Times New Roman" w:hAnsi="Times New Roman" w:cs="Times New Roman"/>
          <w:sz w:val="24"/>
          <w:szCs w:val="24"/>
          <w:lang w:val="pt-BR"/>
        </w:rPr>
        <w:t>peças ou materiais, independentemente de seu tipo ou característica e da forma de sua veiculação, exposição ou</w:t>
      </w:r>
      <w:r w:rsidRPr="00D60AAC">
        <w:rPr>
          <w:rFonts w:ascii="Times New Roman" w:hAnsi="Times New Roman" w:cs="Times New Roman"/>
          <w:spacing w:val="-8"/>
          <w:sz w:val="24"/>
          <w:szCs w:val="24"/>
          <w:lang w:val="pt-BR"/>
        </w:rPr>
        <w:t xml:space="preserve"> </w:t>
      </w:r>
      <w:r w:rsidRPr="00D60AAC">
        <w:rPr>
          <w:rFonts w:ascii="Times New Roman" w:hAnsi="Times New Roman" w:cs="Times New Roman"/>
          <w:sz w:val="24"/>
          <w:szCs w:val="24"/>
          <w:lang w:val="pt-BR"/>
        </w:rPr>
        <w:t>distribuição.</w:t>
      </w:r>
    </w:p>
    <w:p w14:paraId="59E9A3C6" w14:textId="77777777" w:rsidR="007E66F5" w:rsidRPr="00D60AAC" w:rsidRDefault="007E66F5" w:rsidP="007E66F5">
      <w:pPr>
        <w:pStyle w:val="Corpodetexto"/>
        <w:spacing w:line="320" w:lineRule="exact"/>
        <w:rPr>
          <w:rFonts w:ascii="Times New Roman" w:hAnsi="Times New Roman" w:cs="Times New Roman"/>
          <w:lang w:val="pt-BR"/>
        </w:rPr>
      </w:pPr>
    </w:p>
    <w:p w14:paraId="733CD3FE" w14:textId="77777777" w:rsidR="007E66F5" w:rsidRPr="00D60AAC" w:rsidRDefault="007E66F5" w:rsidP="007E66F5">
      <w:pPr>
        <w:pStyle w:val="PargrafodaLista"/>
        <w:numPr>
          <w:ilvl w:val="3"/>
          <w:numId w:val="1"/>
        </w:numPr>
        <w:tabs>
          <w:tab w:val="left" w:pos="2298"/>
        </w:tabs>
        <w:spacing w:line="320" w:lineRule="exact"/>
        <w:ind w:right="108"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D60AAC">
        <w:rPr>
          <w:rFonts w:ascii="Times New Roman" w:hAnsi="Times New Roman" w:cs="Times New Roman"/>
          <w:sz w:val="24"/>
          <w:szCs w:val="24"/>
          <w:lang w:val="pt-BR"/>
        </w:rPr>
        <w:t xml:space="preserve">As peças eletrônicas deverão ser fornecidas em </w:t>
      </w:r>
      <w:r w:rsidRPr="00D60AAC">
        <w:rPr>
          <w:rFonts w:ascii="Times New Roman" w:hAnsi="Times New Roman" w:cs="Times New Roman"/>
          <w:i/>
          <w:sz w:val="24"/>
          <w:szCs w:val="24"/>
          <w:lang w:val="pt-BR"/>
        </w:rPr>
        <w:t>PEN DRIVE</w:t>
      </w:r>
      <w:r w:rsidRPr="00D60AAC">
        <w:rPr>
          <w:rFonts w:ascii="Times New Roman" w:hAnsi="Times New Roman" w:cs="Times New Roman"/>
          <w:sz w:val="24"/>
          <w:szCs w:val="24"/>
          <w:lang w:val="pt-BR"/>
        </w:rPr>
        <w:t xml:space="preserve"> (Quantidade: 01; Capacidade: 32GB</w:t>
      </w:r>
      <w:r w:rsidRPr="00D60AAC">
        <w:rPr>
          <w:rFonts w:ascii="Times New Roman" w:hAnsi="Times New Roman" w:cs="Times New Roman"/>
          <w:b/>
          <w:sz w:val="24"/>
          <w:szCs w:val="24"/>
          <w:lang w:val="pt-BR"/>
        </w:rPr>
        <w:t>)</w:t>
      </w:r>
      <w:r w:rsidRPr="00D60AAC">
        <w:rPr>
          <w:rFonts w:ascii="Times New Roman" w:hAnsi="Times New Roman" w:cs="Times New Roman"/>
          <w:sz w:val="24"/>
          <w:szCs w:val="24"/>
          <w:lang w:val="pt-BR"/>
        </w:rPr>
        <w:t xml:space="preserve"> ou CD, ou DVD, executáveis no sistema operacional Windows, podendo integrar o caderno específico previsto no subitem 11.7 ou ser apresentadas</w:t>
      </w:r>
      <w:r w:rsidRPr="00D60AAC">
        <w:rPr>
          <w:rFonts w:ascii="Times New Roman" w:hAnsi="Times New Roman" w:cs="Times New Roman"/>
          <w:spacing w:val="-19"/>
          <w:sz w:val="24"/>
          <w:szCs w:val="24"/>
          <w:lang w:val="pt-BR"/>
        </w:rPr>
        <w:t xml:space="preserve"> </w:t>
      </w:r>
      <w:r w:rsidRPr="00D60AAC">
        <w:rPr>
          <w:rFonts w:ascii="Times New Roman" w:hAnsi="Times New Roman" w:cs="Times New Roman"/>
          <w:sz w:val="24"/>
          <w:szCs w:val="24"/>
          <w:lang w:val="pt-BR"/>
        </w:rPr>
        <w:t>soltas.</w:t>
      </w:r>
    </w:p>
    <w:p w14:paraId="7F9DBB25" w14:textId="77777777" w:rsidR="007E66F5" w:rsidRPr="00D60AAC" w:rsidRDefault="007E66F5" w:rsidP="007E66F5">
      <w:pPr>
        <w:pStyle w:val="Corpodetexto"/>
        <w:spacing w:line="320" w:lineRule="exact"/>
        <w:rPr>
          <w:rFonts w:ascii="Times New Roman" w:hAnsi="Times New Roman" w:cs="Times New Roman"/>
          <w:lang w:val="pt-BR"/>
        </w:rPr>
      </w:pPr>
    </w:p>
    <w:p w14:paraId="61216EA7" w14:textId="77777777" w:rsidR="007E66F5" w:rsidRPr="00D60AAC" w:rsidRDefault="007E66F5" w:rsidP="007E66F5">
      <w:pPr>
        <w:pStyle w:val="PargrafodaLista"/>
        <w:numPr>
          <w:ilvl w:val="3"/>
          <w:numId w:val="1"/>
        </w:numPr>
        <w:tabs>
          <w:tab w:val="left" w:pos="2260"/>
        </w:tabs>
        <w:spacing w:line="320" w:lineRule="exact"/>
        <w:ind w:right="113"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D60AAC">
        <w:rPr>
          <w:rFonts w:ascii="Times New Roman" w:hAnsi="Times New Roman" w:cs="Times New Roman"/>
          <w:sz w:val="24"/>
          <w:szCs w:val="24"/>
          <w:lang w:val="pt-BR"/>
        </w:rPr>
        <w:t xml:space="preserve">As peças gráficas poderão integrar o caderno específico previsto no subitem 11.7, </w:t>
      </w:r>
      <w:r w:rsidRPr="00D60AAC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em </w:t>
      </w:r>
      <w:r w:rsidRPr="00D60AAC">
        <w:rPr>
          <w:rFonts w:ascii="Times New Roman" w:hAnsi="Times New Roman" w:cs="Times New Roman"/>
          <w:sz w:val="24"/>
          <w:szCs w:val="24"/>
          <w:lang w:val="pt-BR"/>
        </w:rPr>
        <w:t>papel A4, A3 dobrado, ou ser apresentadas soltas. Em todos os casos, deverá ser preservada a capacidade de leitura das peças e deverão ser indicadas suas dimensões</w:t>
      </w:r>
      <w:r w:rsidRPr="00D60AAC">
        <w:rPr>
          <w:rFonts w:ascii="Times New Roman" w:hAnsi="Times New Roman" w:cs="Times New Roman"/>
          <w:spacing w:val="-19"/>
          <w:sz w:val="24"/>
          <w:szCs w:val="24"/>
          <w:lang w:val="pt-BR"/>
        </w:rPr>
        <w:t xml:space="preserve"> </w:t>
      </w:r>
      <w:r w:rsidRPr="00D60AAC">
        <w:rPr>
          <w:rFonts w:ascii="Times New Roman" w:hAnsi="Times New Roman" w:cs="Times New Roman"/>
          <w:sz w:val="24"/>
          <w:szCs w:val="24"/>
          <w:lang w:val="pt-BR"/>
        </w:rPr>
        <w:t>originais.</w:t>
      </w:r>
    </w:p>
    <w:p w14:paraId="5A9EF261" w14:textId="77777777" w:rsidR="007E66F5" w:rsidRPr="00D60AAC" w:rsidRDefault="007E66F5" w:rsidP="007E66F5">
      <w:pPr>
        <w:pStyle w:val="Corpodetexto"/>
        <w:spacing w:line="320" w:lineRule="exact"/>
        <w:rPr>
          <w:rFonts w:ascii="Times New Roman" w:hAnsi="Times New Roman" w:cs="Times New Roman"/>
          <w:lang w:val="pt-BR"/>
        </w:rPr>
      </w:pPr>
    </w:p>
    <w:p w14:paraId="1EC55ACB" w14:textId="77777777" w:rsidR="007E66F5" w:rsidRPr="00D60AAC" w:rsidRDefault="007E66F5" w:rsidP="007E66F5">
      <w:pPr>
        <w:pStyle w:val="PargrafodaLista"/>
        <w:numPr>
          <w:ilvl w:val="4"/>
          <w:numId w:val="1"/>
        </w:numPr>
        <w:tabs>
          <w:tab w:val="left" w:pos="3129"/>
        </w:tabs>
        <w:spacing w:line="320" w:lineRule="exact"/>
        <w:ind w:left="1985" w:right="123"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D60AAC">
        <w:rPr>
          <w:rFonts w:ascii="Times New Roman" w:hAnsi="Times New Roman" w:cs="Times New Roman"/>
          <w:sz w:val="24"/>
          <w:szCs w:val="24"/>
          <w:lang w:val="pt-BR"/>
        </w:rPr>
        <w:t>Se soltas, as peças poderão ter qualquer formato, dobradas ou</w:t>
      </w:r>
      <w:r w:rsidRPr="00D60AAC">
        <w:rPr>
          <w:rFonts w:ascii="Times New Roman" w:hAnsi="Times New Roman" w:cs="Times New Roman"/>
          <w:spacing w:val="-7"/>
          <w:sz w:val="24"/>
          <w:szCs w:val="24"/>
          <w:lang w:val="pt-BR"/>
        </w:rPr>
        <w:t xml:space="preserve"> </w:t>
      </w:r>
      <w:r w:rsidRPr="00D60AAC">
        <w:rPr>
          <w:rFonts w:ascii="Times New Roman" w:hAnsi="Times New Roman" w:cs="Times New Roman"/>
          <w:sz w:val="24"/>
          <w:szCs w:val="24"/>
          <w:lang w:val="pt-BR"/>
        </w:rPr>
        <w:t>não.</w:t>
      </w:r>
    </w:p>
    <w:p w14:paraId="1438D246" w14:textId="77777777" w:rsidR="007E66F5" w:rsidRPr="00D60AAC" w:rsidRDefault="007E66F5" w:rsidP="007E66F5">
      <w:pPr>
        <w:pStyle w:val="Corpodetexto"/>
        <w:spacing w:line="320" w:lineRule="exact"/>
        <w:rPr>
          <w:rFonts w:ascii="Times New Roman" w:hAnsi="Times New Roman" w:cs="Times New Roman"/>
          <w:lang w:val="pt-BR"/>
        </w:rPr>
      </w:pPr>
    </w:p>
    <w:p w14:paraId="62E78791" w14:textId="77777777" w:rsidR="007E66F5" w:rsidRPr="00D60AAC" w:rsidRDefault="007E66F5" w:rsidP="007E66F5">
      <w:pPr>
        <w:pStyle w:val="PargrafodaLista"/>
        <w:numPr>
          <w:ilvl w:val="3"/>
          <w:numId w:val="1"/>
        </w:numPr>
        <w:tabs>
          <w:tab w:val="left" w:pos="2366"/>
        </w:tabs>
        <w:spacing w:line="320" w:lineRule="exact"/>
        <w:ind w:right="113"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D60AAC">
        <w:rPr>
          <w:rFonts w:ascii="Times New Roman" w:hAnsi="Times New Roman" w:cs="Times New Roman"/>
          <w:sz w:val="24"/>
          <w:szCs w:val="24"/>
          <w:lang w:val="pt-BR"/>
        </w:rPr>
        <w:t xml:space="preserve">Se a licitante apresentar peças em quantidade inferior à estabelecida no subitem 11.8.1, </w:t>
      </w:r>
      <w:r w:rsidRPr="00D60AAC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sua </w:t>
      </w:r>
      <w:r w:rsidRPr="00D60AAC">
        <w:rPr>
          <w:rFonts w:ascii="Times New Roman" w:hAnsi="Times New Roman" w:cs="Times New Roman"/>
          <w:sz w:val="24"/>
          <w:szCs w:val="24"/>
          <w:lang w:val="pt-BR"/>
        </w:rPr>
        <w:t>pontuação máxima, neste quesito, será proporcional ao número de peças apresentadas. A proporcionalidade será obtida mediante a aplicação da regra de três simples em relação à pontuação máxima prevista no subitem</w:t>
      </w:r>
      <w:r w:rsidRPr="00D60AAC">
        <w:rPr>
          <w:rFonts w:ascii="Times New Roman" w:hAnsi="Times New Roman" w:cs="Times New Roman"/>
          <w:spacing w:val="-18"/>
          <w:sz w:val="24"/>
          <w:szCs w:val="24"/>
          <w:lang w:val="pt-BR"/>
        </w:rPr>
        <w:t xml:space="preserve"> </w:t>
      </w:r>
      <w:r w:rsidRPr="00D60AAC">
        <w:rPr>
          <w:rFonts w:ascii="Times New Roman" w:hAnsi="Times New Roman" w:cs="Times New Roman"/>
          <w:sz w:val="24"/>
          <w:szCs w:val="24"/>
          <w:lang w:val="pt-BR"/>
        </w:rPr>
        <w:t>12.3.1.</w:t>
      </w:r>
    </w:p>
    <w:p w14:paraId="6748B218" w14:textId="77777777" w:rsidR="007E66F5" w:rsidRPr="00D60AAC" w:rsidRDefault="007E66F5" w:rsidP="007E66F5">
      <w:pPr>
        <w:pStyle w:val="Corpodetexto"/>
        <w:spacing w:line="320" w:lineRule="exact"/>
        <w:rPr>
          <w:rFonts w:ascii="Times New Roman" w:hAnsi="Times New Roman" w:cs="Times New Roman"/>
          <w:lang w:val="pt-BR"/>
        </w:rPr>
      </w:pPr>
    </w:p>
    <w:p w14:paraId="6AE53C8D" w14:textId="77777777" w:rsidR="007E66F5" w:rsidRPr="00C47448" w:rsidRDefault="007E66F5" w:rsidP="007E66F5">
      <w:pPr>
        <w:pStyle w:val="PargrafodaLista"/>
        <w:numPr>
          <w:ilvl w:val="2"/>
          <w:numId w:val="1"/>
        </w:numPr>
        <w:tabs>
          <w:tab w:val="left" w:pos="1579"/>
        </w:tabs>
        <w:spacing w:line="320" w:lineRule="exact"/>
        <w:ind w:right="113" w:firstLine="0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D60AA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As peças e/ou materiais devem ter sido veiculados, expostos ou distribuídos a partir </w:t>
      </w:r>
      <w:r w:rsidRPr="00C4744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de 1º de janeiro de</w:t>
      </w:r>
      <w:r w:rsidRPr="00C47448">
        <w:rPr>
          <w:rFonts w:ascii="Times New Roman" w:hAnsi="Times New Roman" w:cs="Times New Roman"/>
          <w:color w:val="000000" w:themeColor="text1"/>
          <w:spacing w:val="-17"/>
          <w:sz w:val="24"/>
          <w:szCs w:val="24"/>
          <w:lang w:val="pt-BR"/>
        </w:rPr>
        <w:t xml:space="preserve"> </w:t>
      </w:r>
      <w:r w:rsidRPr="00C4744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2018.</w:t>
      </w:r>
    </w:p>
    <w:p w14:paraId="7750D465" w14:textId="77777777" w:rsidR="007E66F5" w:rsidRPr="00D60AAC" w:rsidRDefault="007E66F5" w:rsidP="007E66F5">
      <w:pPr>
        <w:pStyle w:val="Corpodetexto"/>
        <w:spacing w:line="320" w:lineRule="exact"/>
        <w:rPr>
          <w:rFonts w:ascii="Times New Roman" w:hAnsi="Times New Roman" w:cs="Times New Roman"/>
          <w:color w:val="FF0000"/>
          <w:lang w:val="pt-BR"/>
        </w:rPr>
      </w:pPr>
    </w:p>
    <w:p w14:paraId="72F12B89" w14:textId="77777777" w:rsidR="007E66F5" w:rsidRPr="00D60AAC" w:rsidRDefault="007E66F5" w:rsidP="007E66F5">
      <w:pPr>
        <w:pStyle w:val="PargrafodaLista"/>
        <w:numPr>
          <w:ilvl w:val="2"/>
          <w:numId w:val="1"/>
        </w:numPr>
        <w:tabs>
          <w:tab w:val="left" w:pos="1540"/>
        </w:tabs>
        <w:spacing w:line="320" w:lineRule="exact"/>
        <w:ind w:left="686" w:right="118"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D60AAC">
        <w:rPr>
          <w:rFonts w:ascii="Times New Roman" w:hAnsi="Times New Roman" w:cs="Times New Roman"/>
          <w:sz w:val="24"/>
          <w:szCs w:val="24"/>
          <w:lang w:val="pt-BR"/>
        </w:rPr>
        <w:t>Para cada peça e/ou material, deverá ser apresentada ficha técnica com a indicação sucinta do problema que se propôs resolver e a identificação da licitante e de seu cliente, título, data de produção, período de veiculação, exposição e/ou distribuição e, no caso de veiculação, menção de pelo menos um veículo de comunicação ou divulgação que divulgou cada peça.</w:t>
      </w:r>
    </w:p>
    <w:p w14:paraId="292028EC" w14:textId="77777777" w:rsidR="007E66F5" w:rsidRPr="00D60AAC" w:rsidRDefault="007E66F5" w:rsidP="007E66F5">
      <w:pPr>
        <w:pStyle w:val="Corpodetexto"/>
        <w:spacing w:line="320" w:lineRule="exact"/>
        <w:rPr>
          <w:rFonts w:ascii="Times New Roman" w:hAnsi="Times New Roman" w:cs="Times New Roman"/>
          <w:lang w:val="pt-BR"/>
        </w:rPr>
      </w:pPr>
    </w:p>
    <w:p w14:paraId="51CEACD7" w14:textId="77777777" w:rsidR="007E66F5" w:rsidRDefault="007E66F5" w:rsidP="007E66F5">
      <w:pPr>
        <w:pStyle w:val="PargrafodaLista"/>
        <w:numPr>
          <w:ilvl w:val="2"/>
          <w:numId w:val="1"/>
        </w:numPr>
        <w:tabs>
          <w:tab w:val="left" w:pos="1531"/>
        </w:tabs>
        <w:spacing w:line="320" w:lineRule="exact"/>
        <w:ind w:right="110"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D60AAC">
        <w:rPr>
          <w:rFonts w:ascii="Times New Roman" w:hAnsi="Times New Roman" w:cs="Times New Roman"/>
          <w:sz w:val="24"/>
          <w:szCs w:val="24"/>
          <w:lang w:val="pt-BR"/>
        </w:rPr>
        <w:t xml:space="preserve">As peças e/ou materiais </w:t>
      </w:r>
      <w:r w:rsidRPr="00D60AAC">
        <w:rPr>
          <w:rFonts w:ascii="Times New Roman" w:hAnsi="Times New Roman" w:cs="Times New Roman"/>
          <w:sz w:val="24"/>
          <w:szCs w:val="24"/>
          <w:u w:val="single"/>
          <w:lang w:val="pt-BR"/>
        </w:rPr>
        <w:t>não</w:t>
      </w:r>
      <w:r w:rsidRPr="002229A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60AAC">
        <w:rPr>
          <w:rFonts w:ascii="Times New Roman" w:hAnsi="Times New Roman" w:cs="Times New Roman"/>
          <w:sz w:val="24"/>
          <w:szCs w:val="24"/>
          <w:lang w:val="pt-BR"/>
        </w:rPr>
        <w:t>podem referir-se a trabalhos solicitados e/ou aprovados pelo CRM-MG, sua atual gestão ou administração</w:t>
      </w:r>
      <w:r w:rsidRPr="00D60AAC">
        <w:rPr>
          <w:rFonts w:ascii="Times New Roman" w:hAnsi="Times New Roman" w:cs="Times New Roman"/>
          <w:spacing w:val="-29"/>
          <w:sz w:val="24"/>
          <w:szCs w:val="24"/>
          <w:lang w:val="pt-BR"/>
        </w:rPr>
        <w:t xml:space="preserve"> </w:t>
      </w:r>
      <w:r w:rsidRPr="00D60AAC">
        <w:rPr>
          <w:rFonts w:ascii="Times New Roman" w:hAnsi="Times New Roman" w:cs="Times New Roman"/>
          <w:sz w:val="24"/>
          <w:szCs w:val="24"/>
          <w:lang w:val="pt-BR"/>
        </w:rPr>
        <w:t>anterior.</w:t>
      </w:r>
    </w:p>
    <w:p w14:paraId="47017F50" w14:textId="77777777" w:rsidR="00A01DE2" w:rsidRPr="00A01DE2" w:rsidRDefault="00A01DE2" w:rsidP="00A01DE2">
      <w:pPr>
        <w:pStyle w:val="PargrafodaLista"/>
        <w:rPr>
          <w:rFonts w:ascii="Times New Roman" w:hAnsi="Times New Roman" w:cs="Times New Roman"/>
          <w:sz w:val="24"/>
          <w:szCs w:val="24"/>
          <w:lang w:val="pt-BR"/>
        </w:rPr>
      </w:pPr>
    </w:p>
    <w:p w14:paraId="1434C1F5" w14:textId="19B43039" w:rsidR="00A01DE2" w:rsidRPr="00A01DE2" w:rsidRDefault="00A01DE2" w:rsidP="00A01DE2">
      <w:pPr>
        <w:pStyle w:val="PargrafodaLista"/>
        <w:tabs>
          <w:tab w:val="left" w:pos="1531"/>
        </w:tabs>
        <w:spacing w:line="320" w:lineRule="exact"/>
        <w:ind w:left="720" w:right="110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01DE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Relatos: </w:t>
      </w:r>
    </w:p>
    <w:p w14:paraId="00C99C69" w14:textId="77777777" w:rsidR="007E66F5" w:rsidRPr="00A01DE2" w:rsidRDefault="007E66F5" w:rsidP="007E66F5">
      <w:pPr>
        <w:pStyle w:val="Corpodetexto"/>
        <w:spacing w:line="320" w:lineRule="exact"/>
        <w:rPr>
          <w:rFonts w:ascii="Times New Roman" w:hAnsi="Times New Roman" w:cs="Times New Roman"/>
          <w:b/>
          <w:bCs/>
          <w:lang w:val="pt-BR"/>
        </w:rPr>
      </w:pPr>
    </w:p>
    <w:p w14:paraId="14A55769" w14:textId="77777777" w:rsidR="00A01DE2" w:rsidRPr="00D60AAC" w:rsidRDefault="00A01DE2" w:rsidP="00A01DE2">
      <w:pPr>
        <w:pStyle w:val="PargrafodaLista"/>
        <w:numPr>
          <w:ilvl w:val="1"/>
          <w:numId w:val="1"/>
        </w:numPr>
        <w:tabs>
          <w:tab w:val="left" w:pos="0"/>
        </w:tabs>
        <w:spacing w:line="320" w:lineRule="exact"/>
        <w:ind w:left="0" w:right="112"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D60AAC">
        <w:rPr>
          <w:rFonts w:ascii="Times New Roman" w:hAnsi="Times New Roman" w:cs="Times New Roman"/>
          <w:sz w:val="24"/>
          <w:szCs w:val="24"/>
          <w:lang w:val="pt-BR"/>
        </w:rPr>
        <w:t xml:space="preserve">A licitante deverá apresentar os documentos e informações que constituem </w:t>
      </w:r>
      <w:r w:rsidRPr="00D60AAC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os </w:t>
      </w:r>
      <w:r w:rsidRPr="00D60AAC">
        <w:rPr>
          <w:rFonts w:ascii="Times New Roman" w:hAnsi="Times New Roman" w:cs="Times New Roman"/>
          <w:sz w:val="24"/>
          <w:szCs w:val="24"/>
          <w:lang w:val="pt-BR"/>
        </w:rPr>
        <w:t xml:space="preserve">Relatos de Soluções de Problemas de Comunicação em caderno específico, com ou sem o uso de cores, </w:t>
      </w:r>
      <w:r w:rsidRPr="00D60AAC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em </w:t>
      </w:r>
      <w:r w:rsidRPr="00D60AAC">
        <w:rPr>
          <w:rFonts w:ascii="Times New Roman" w:hAnsi="Times New Roman" w:cs="Times New Roman"/>
          <w:sz w:val="24"/>
          <w:szCs w:val="24"/>
          <w:lang w:val="pt-BR"/>
        </w:rPr>
        <w:t xml:space="preserve">papel A4, </w:t>
      </w:r>
      <w:r w:rsidRPr="00D60AAC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em </w:t>
      </w:r>
      <w:r w:rsidRPr="00D60AAC">
        <w:rPr>
          <w:rFonts w:ascii="Times New Roman" w:hAnsi="Times New Roman" w:cs="Times New Roman"/>
          <w:sz w:val="24"/>
          <w:szCs w:val="24"/>
          <w:lang w:val="pt-BR"/>
        </w:rPr>
        <w:t xml:space="preserve">fonte Arial, tamanho 12, em folhas numeradas sequencialmente, a partir da primeira página interna, rubricadas e assinadas na última por quem detenha poderes de representação da licitante, na </w:t>
      </w:r>
      <w:r w:rsidRPr="00D60AAC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forma </w:t>
      </w:r>
      <w:r w:rsidRPr="00D60AAC">
        <w:rPr>
          <w:rFonts w:ascii="Times New Roman" w:hAnsi="Times New Roman" w:cs="Times New Roman"/>
          <w:sz w:val="24"/>
          <w:szCs w:val="24"/>
          <w:lang w:val="pt-BR"/>
        </w:rPr>
        <w:t xml:space="preserve">de seus atos </w:t>
      </w:r>
      <w:r w:rsidRPr="00D60AAC">
        <w:rPr>
          <w:rFonts w:ascii="Times New Roman" w:hAnsi="Times New Roman" w:cs="Times New Roman"/>
          <w:sz w:val="24"/>
          <w:szCs w:val="24"/>
          <w:lang w:val="pt-BR"/>
        </w:rPr>
        <w:lastRenderedPageBreak/>
        <w:t>constitutivos, devidamente</w:t>
      </w:r>
      <w:r w:rsidRPr="00D60AAC">
        <w:rPr>
          <w:rFonts w:ascii="Times New Roman" w:hAnsi="Times New Roman" w:cs="Times New Roman"/>
          <w:spacing w:val="-20"/>
          <w:sz w:val="24"/>
          <w:szCs w:val="24"/>
          <w:lang w:val="pt-BR"/>
        </w:rPr>
        <w:t xml:space="preserve"> </w:t>
      </w:r>
      <w:r w:rsidRPr="00D60AAC">
        <w:rPr>
          <w:rFonts w:ascii="Times New Roman" w:hAnsi="Times New Roman" w:cs="Times New Roman"/>
          <w:sz w:val="24"/>
          <w:szCs w:val="24"/>
          <w:lang w:val="pt-BR"/>
        </w:rPr>
        <w:t>identificado.</w:t>
      </w:r>
    </w:p>
    <w:p w14:paraId="26170933" w14:textId="77777777" w:rsidR="00A01DE2" w:rsidRPr="00D60AAC" w:rsidRDefault="00A01DE2" w:rsidP="00A01DE2">
      <w:pPr>
        <w:pStyle w:val="Corpodetexto"/>
        <w:spacing w:line="320" w:lineRule="exact"/>
        <w:rPr>
          <w:rFonts w:ascii="Times New Roman" w:hAnsi="Times New Roman" w:cs="Times New Roman"/>
          <w:lang w:val="pt-BR"/>
        </w:rPr>
      </w:pPr>
    </w:p>
    <w:p w14:paraId="5CC8A9E4" w14:textId="77777777" w:rsidR="00A01DE2" w:rsidRPr="00D60AAC" w:rsidRDefault="00A01DE2" w:rsidP="00A01DE2">
      <w:pPr>
        <w:pStyle w:val="PargrafodaLista"/>
        <w:numPr>
          <w:ilvl w:val="2"/>
          <w:numId w:val="1"/>
        </w:numPr>
        <w:tabs>
          <w:tab w:val="left" w:pos="1579"/>
        </w:tabs>
        <w:spacing w:line="320" w:lineRule="exact"/>
        <w:ind w:right="116"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D60AAC">
        <w:rPr>
          <w:rFonts w:ascii="Times New Roman" w:hAnsi="Times New Roman" w:cs="Times New Roman"/>
          <w:sz w:val="24"/>
          <w:szCs w:val="24"/>
          <w:lang w:val="pt-BR"/>
        </w:rPr>
        <w:t>Qualquer página com os documentos e informações previstos no subitem 11.9 do TR poderá ser editada em papel A3 dobrado. Nesse caso, para fins do limite previsto no subitem 11.10 do TR, o papel A3 será computado como duas páginas de papel</w:t>
      </w:r>
      <w:r w:rsidRPr="00D60AAC">
        <w:rPr>
          <w:rFonts w:ascii="Times New Roman" w:hAnsi="Times New Roman" w:cs="Times New Roman"/>
          <w:spacing w:val="-5"/>
          <w:sz w:val="24"/>
          <w:szCs w:val="24"/>
          <w:lang w:val="pt-BR"/>
        </w:rPr>
        <w:t xml:space="preserve"> </w:t>
      </w:r>
      <w:r w:rsidRPr="00D60AAC">
        <w:rPr>
          <w:rFonts w:ascii="Times New Roman" w:hAnsi="Times New Roman" w:cs="Times New Roman"/>
          <w:sz w:val="24"/>
          <w:szCs w:val="24"/>
          <w:lang w:val="pt-BR"/>
        </w:rPr>
        <w:t>A4.</w:t>
      </w:r>
    </w:p>
    <w:p w14:paraId="192A6ACB" w14:textId="77777777" w:rsidR="00A01DE2" w:rsidRPr="00D60AAC" w:rsidRDefault="00A01DE2" w:rsidP="00A01DE2">
      <w:pPr>
        <w:pStyle w:val="PargrafodaLista"/>
        <w:tabs>
          <w:tab w:val="left" w:pos="1579"/>
        </w:tabs>
        <w:spacing w:line="320" w:lineRule="exact"/>
        <w:ind w:left="720" w:right="116"/>
        <w:rPr>
          <w:rFonts w:ascii="Times New Roman" w:hAnsi="Times New Roman" w:cs="Times New Roman"/>
          <w:sz w:val="24"/>
          <w:szCs w:val="24"/>
          <w:lang w:val="pt-BR"/>
        </w:rPr>
      </w:pPr>
    </w:p>
    <w:p w14:paraId="0B4FB4DB" w14:textId="77777777" w:rsidR="00A01DE2" w:rsidRPr="00D60AAC" w:rsidRDefault="00A01DE2" w:rsidP="00A01DE2">
      <w:pPr>
        <w:pStyle w:val="PargrafodaLista"/>
        <w:numPr>
          <w:ilvl w:val="2"/>
          <w:numId w:val="1"/>
        </w:numPr>
        <w:tabs>
          <w:tab w:val="left" w:pos="1502"/>
        </w:tabs>
        <w:spacing w:line="320" w:lineRule="exact"/>
        <w:ind w:right="108"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D60AAC">
        <w:rPr>
          <w:rFonts w:ascii="Times New Roman" w:hAnsi="Times New Roman" w:cs="Times New Roman"/>
          <w:sz w:val="24"/>
          <w:szCs w:val="24"/>
          <w:lang w:val="pt-BR"/>
        </w:rPr>
        <w:t xml:space="preserve">Os documentos e informações e o caderno específico mencionados no subitem 11.9 do TR </w:t>
      </w:r>
      <w:r w:rsidRPr="00D60AAC">
        <w:rPr>
          <w:rFonts w:ascii="Times New Roman" w:hAnsi="Times New Roman" w:cs="Times New Roman"/>
          <w:sz w:val="24"/>
          <w:szCs w:val="24"/>
          <w:u w:val="single"/>
          <w:lang w:val="pt-BR"/>
        </w:rPr>
        <w:t xml:space="preserve">não </w:t>
      </w:r>
      <w:r w:rsidRPr="00D60AAC">
        <w:rPr>
          <w:rFonts w:ascii="Times New Roman" w:hAnsi="Times New Roman" w:cs="Times New Roman"/>
          <w:sz w:val="24"/>
          <w:szCs w:val="24"/>
          <w:lang w:val="pt-BR"/>
        </w:rPr>
        <w:t>poderão ter informação, marca, sinal, etiqueta, palavra ou outro elemento que conste do Plano de Comunicação Publicitária – Via Não Identificada e possibilite a identificação da autoria deste antes da abertura do Invólucro nº</w:t>
      </w:r>
      <w:r w:rsidRPr="00D60AAC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60AAC">
        <w:rPr>
          <w:rFonts w:ascii="Times New Roman" w:hAnsi="Times New Roman" w:cs="Times New Roman"/>
          <w:sz w:val="24"/>
          <w:szCs w:val="24"/>
          <w:lang w:val="pt-BR"/>
        </w:rPr>
        <w:t>2.</w:t>
      </w:r>
    </w:p>
    <w:p w14:paraId="0BD9F780" w14:textId="77777777" w:rsidR="00A01DE2" w:rsidRPr="00D60AAC" w:rsidRDefault="00A01DE2" w:rsidP="00A01DE2">
      <w:pPr>
        <w:pStyle w:val="Corpodetexto"/>
        <w:spacing w:line="320" w:lineRule="exact"/>
        <w:rPr>
          <w:rFonts w:ascii="Times New Roman" w:hAnsi="Times New Roman" w:cs="Times New Roman"/>
          <w:lang w:val="pt-BR"/>
        </w:rPr>
      </w:pPr>
    </w:p>
    <w:p w14:paraId="43F896FB" w14:textId="77777777" w:rsidR="00A01DE2" w:rsidRPr="00D60AAC" w:rsidRDefault="00A01DE2" w:rsidP="00A01DE2">
      <w:pPr>
        <w:pStyle w:val="PargrafodaLista"/>
        <w:numPr>
          <w:ilvl w:val="1"/>
          <w:numId w:val="1"/>
        </w:numPr>
        <w:tabs>
          <w:tab w:val="left" w:pos="873"/>
        </w:tabs>
        <w:spacing w:line="320" w:lineRule="exact"/>
        <w:ind w:left="0" w:right="107" w:firstLine="0"/>
        <w:rPr>
          <w:rFonts w:ascii="Times New Roman" w:hAnsi="Times New Roman" w:cs="Times New Roman"/>
          <w:sz w:val="24"/>
          <w:szCs w:val="24"/>
        </w:rPr>
      </w:pPr>
      <w:r w:rsidRPr="00D60AAC">
        <w:rPr>
          <w:rFonts w:ascii="Times New Roman" w:hAnsi="Times New Roman" w:cs="Times New Roman"/>
          <w:sz w:val="24"/>
          <w:szCs w:val="24"/>
          <w:lang w:val="pt-BR"/>
        </w:rPr>
        <w:t xml:space="preserve">A licitante deverá apresentar 2 </w:t>
      </w:r>
      <w:r w:rsidRPr="00D60AAC">
        <w:rPr>
          <w:rFonts w:ascii="Times New Roman" w:hAnsi="Times New Roman" w:cs="Times New Roman"/>
          <w:b/>
          <w:sz w:val="24"/>
          <w:szCs w:val="24"/>
          <w:lang w:val="pt-BR"/>
        </w:rPr>
        <w:t xml:space="preserve">(dois) </w:t>
      </w:r>
      <w:r w:rsidRPr="00D60AAC">
        <w:rPr>
          <w:rFonts w:ascii="Times New Roman" w:hAnsi="Times New Roman" w:cs="Times New Roman"/>
          <w:sz w:val="24"/>
          <w:szCs w:val="24"/>
          <w:lang w:val="pt-BR"/>
        </w:rPr>
        <w:t xml:space="preserve">Relatos de Soluções de Problemas de Comunicação, cada um com o </w:t>
      </w:r>
      <w:r w:rsidRPr="00D60AAC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máximo </w:t>
      </w:r>
      <w:r w:rsidRPr="00D60AAC">
        <w:rPr>
          <w:rFonts w:ascii="Times New Roman" w:hAnsi="Times New Roman" w:cs="Times New Roman"/>
          <w:sz w:val="24"/>
          <w:szCs w:val="24"/>
          <w:lang w:val="pt-BR"/>
        </w:rPr>
        <w:t xml:space="preserve">de 2 (duas) páginas, em que serão descritas soluções bem-sucedidas de problemas de comunicação planejadas e propostas por ela e implementadas por seus clientes. </w:t>
      </w:r>
    </w:p>
    <w:p w14:paraId="584E4C43" w14:textId="77777777" w:rsidR="007E66F5" w:rsidRDefault="007E66F5" w:rsidP="00D91122">
      <w:pPr>
        <w:jc w:val="both"/>
      </w:pPr>
    </w:p>
    <w:p w14:paraId="22E2A4F8" w14:textId="77777777" w:rsidR="00A01DE2" w:rsidRDefault="00A01DE2" w:rsidP="00D91122">
      <w:pPr>
        <w:jc w:val="both"/>
      </w:pPr>
    </w:p>
    <w:p w14:paraId="75DB424B" w14:textId="750E7728" w:rsidR="00A01DE2" w:rsidRDefault="00A01DE2" w:rsidP="00D91122">
      <w:pPr>
        <w:jc w:val="both"/>
      </w:pPr>
      <w:r>
        <w:t>O item 3.1.1.1.2 – Estabelece que o Plano de Comunicação Publicitária, será apresentado em 02 (duas) vias.</w:t>
      </w:r>
    </w:p>
    <w:p w14:paraId="206FE4D7" w14:textId="75AC1EC2" w:rsidR="00A01DE2" w:rsidRDefault="00A01DE2" w:rsidP="00D91122">
      <w:pPr>
        <w:jc w:val="both"/>
      </w:pPr>
      <w:r>
        <w:t>Pergunta: 01</w:t>
      </w:r>
    </w:p>
    <w:p w14:paraId="0F56C91E" w14:textId="4FFC2506" w:rsidR="00A01DE2" w:rsidRDefault="00A01DE2" w:rsidP="00D91122">
      <w:pPr>
        <w:jc w:val="both"/>
      </w:pPr>
      <w:r>
        <w:t>No nosso entendimento o Plano de Comunicação será apresentado da seguinte forma:</w:t>
      </w:r>
    </w:p>
    <w:p w14:paraId="09EA5214" w14:textId="2A22AADA" w:rsidR="00A01DE2" w:rsidRDefault="00A01DE2" w:rsidP="00D91122">
      <w:pPr>
        <w:jc w:val="both"/>
      </w:pPr>
      <w:r>
        <w:t>UMA VIA – Não identificada – Envelope nº 01</w:t>
      </w:r>
    </w:p>
    <w:p w14:paraId="3AC7C737" w14:textId="47100EE2" w:rsidR="00A01DE2" w:rsidRDefault="00A01DE2" w:rsidP="00D91122">
      <w:pPr>
        <w:jc w:val="both"/>
      </w:pPr>
      <w:r>
        <w:t>UMA VIA – IDENTIFICADA – Envelope nº 02</w:t>
      </w:r>
    </w:p>
    <w:p w14:paraId="0283A562" w14:textId="0B58906D" w:rsidR="00A01DE2" w:rsidRDefault="00A01DE2" w:rsidP="00D91122">
      <w:pPr>
        <w:jc w:val="both"/>
      </w:pPr>
      <w:r>
        <w:t>Nosso entendimento está correto?</w:t>
      </w:r>
    </w:p>
    <w:p w14:paraId="7FC23473" w14:textId="77777777" w:rsidR="00A01DE2" w:rsidRDefault="00A01DE2" w:rsidP="00D91122">
      <w:pPr>
        <w:jc w:val="both"/>
      </w:pPr>
    </w:p>
    <w:p w14:paraId="2F103793" w14:textId="1AFB2023" w:rsidR="00A01DE2" w:rsidRPr="00A65FFF" w:rsidRDefault="00A01DE2" w:rsidP="00D91122">
      <w:pPr>
        <w:jc w:val="both"/>
        <w:rPr>
          <w:b/>
          <w:bCs/>
        </w:rPr>
      </w:pPr>
      <w:r w:rsidRPr="00A65FFF">
        <w:rPr>
          <w:b/>
          <w:bCs/>
        </w:rPr>
        <w:t>Resposta: Conforme o edital:</w:t>
      </w:r>
    </w:p>
    <w:p w14:paraId="5809F5E4" w14:textId="77777777" w:rsidR="00A01DE2" w:rsidRPr="00D60AAC" w:rsidRDefault="00A01DE2" w:rsidP="00A01DE2">
      <w:pPr>
        <w:pStyle w:val="Corpodetexto"/>
        <w:spacing w:line="320" w:lineRule="exact"/>
        <w:rPr>
          <w:rFonts w:ascii="Times New Roman" w:hAnsi="Times New Roman" w:cs="Times New Roman"/>
          <w:lang w:val="pt-BR"/>
        </w:rPr>
      </w:pPr>
    </w:p>
    <w:p w14:paraId="112B237E" w14:textId="77777777" w:rsidR="00A01DE2" w:rsidRPr="00D60AAC" w:rsidRDefault="00A01DE2" w:rsidP="00A01DE2">
      <w:pPr>
        <w:pStyle w:val="Ttulo7"/>
        <w:keepNext w:val="0"/>
        <w:keepLines w:val="0"/>
        <w:numPr>
          <w:ilvl w:val="0"/>
          <w:numId w:val="3"/>
        </w:numPr>
        <w:tabs>
          <w:tab w:val="left" w:pos="424"/>
        </w:tabs>
        <w:spacing w:before="0" w:line="320" w:lineRule="exact"/>
        <w:ind w:firstLine="20"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pt-BR"/>
        </w:rPr>
      </w:pPr>
      <w:r w:rsidRPr="00D60AAC"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pt-BR"/>
        </w:rPr>
        <w:t>Plano de Comunicação Publicitária – Via Não Identificada, no Invólucro nº</w:t>
      </w:r>
      <w:r w:rsidRPr="00D60AAC">
        <w:rPr>
          <w:rFonts w:ascii="Times New Roman" w:hAnsi="Times New Roman" w:cs="Times New Roman"/>
          <w:b/>
          <w:color w:val="auto"/>
          <w:spacing w:val="-37"/>
          <w:sz w:val="24"/>
          <w:szCs w:val="24"/>
          <w:u w:val="single"/>
          <w:lang w:val="pt-BR"/>
        </w:rPr>
        <w:t xml:space="preserve"> </w:t>
      </w:r>
      <w:r w:rsidRPr="00D60AAC"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pt-BR"/>
        </w:rPr>
        <w:t>1.</w:t>
      </w:r>
    </w:p>
    <w:p w14:paraId="3EFD4F52" w14:textId="77777777" w:rsidR="00A01DE2" w:rsidRPr="00D60AAC" w:rsidRDefault="00A01DE2" w:rsidP="00A01DE2">
      <w:pPr>
        <w:pStyle w:val="Corpodetexto"/>
        <w:spacing w:line="320" w:lineRule="exact"/>
        <w:rPr>
          <w:rFonts w:ascii="Times New Roman" w:hAnsi="Times New Roman" w:cs="Times New Roman"/>
          <w:b/>
          <w:lang w:val="pt-BR"/>
        </w:rPr>
      </w:pPr>
    </w:p>
    <w:p w14:paraId="16D8DF9F" w14:textId="77777777" w:rsidR="00A01DE2" w:rsidRPr="00D60AAC" w:rsidRDefault="00A01DE2" w:rsidP="00A01DE2">
      <w:pPr>
        <w:pStyle w:val="PargrafodaLista"/>
        <w:numPr>
          <w:ilvl w:val="3"/>
          <w:numId w:val="2"/>
        </w:numPr>
        <w:tabs>
          <w:tab w:val="left" w:pos="952"/>
        </w:tabs>
        <w:spacing w:line="320" w:lineRule="exact"/>
        <w:ind w:right="142"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D60AAC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00D60AAC">
        <w:rPr>
          <w:rFonts w:ascii="Times New Roman" w:hAnsi="Times New Roman" w:cs="Times New Roman"/>
          <w:b/>
          <w:sz w:val="24"/>
          <w:szCs w:val="24"/>
          <w:lang w:val="pt-BR"/>
        </w:rPr>
        <w:t xml:space="preserve">Invólucro nº 1, </w:t>
      </w:r>
      <w:r w:rsidRPr="00D60AAC">
        <w:rPr>
          <w:rFonts w:ascii="Times New Roman" w:hAnsi="Times New Roman" w:cs="Times New Roman"/>
          <w:sz w:val="24"/>
          <w:szCs w:val="24"/>
          <w:lang w:val="pt-BR"/>
        </w:rPr>
        <w:t xml:space="preserve">Proposta Técnica: Plano de Comunicação Publicitária – Via Não Identificada (Raciocínio Básico, Estratégia de Comunicação Publicitária, Ideia Criativa e Estratégia de Mídia e Não Mídia), não poderá ter nenhuma identificação na parte externa, para preservar – até a abertura do Invólucro </w:t>
      </w:r>
      <w:r w:rsidRPr="00D60AAC">
        <w:rPr>
          <w:rFonts w:ascii="Times New Roman" w:hAnsi="Times New Roman" w:cs="Times New Roman"/>
          <w:b/>
          <w:sz w:val="24"/>
          <w:szCs w:val="24"/>
          <w:lang w:val="pt-BR"/>
        </w:rPr>
        <w:t xml:space="preserve">nº 2 </w:t>
      </w:r>
      <w:r w:rsidRPr="00D60AAC">
        <w:rPr>
          <w:rFonts w:ascii="Times New Roman" w:hAnsi="Times New Roman" w:cs="Times New Roman"/>
          <w:sz w:val="24"/>
          <w:szCs w:val="24"/>
          <w:lang w:val="pt-BR"/>
        </w:rPr>
        <w:t>– o sigilo quanto à autoria do Plano de Comunicação</w:t>
      </w:r>
      <w:r w:rsidRPr="00D60AAC">
        <w:rPr>
          <w:rFonts w:ascii="Times New Roman" w:hAnsi="Times New Roman" w:cs="Times New Roman"/>
          <w:spacing w:val="-15"/>
          <w:sz w:val="24"/>
          <w:szCs w:val="24"/>
          <w:lang w:val="pt-BR"/>
        </w:rPr>
        <w:t xml:space="preserve"> </w:t>
      </w:r>
      <w:r w:rsidRPr="00D60AAC">
        <w:rPr>
          <w:rFonts w:ascii="Times New Roman" w:hAnsi="Times New Roman" w:cs="Times New Roman"/>
          <w:sz w:val="24"/>
          <w:szCs w:val="24"/>
          <w:lang w:val="pt-BR"/>
        </w:rPr>
        <w:t>Publicitária.</w:t>
      </w:r>
    </w:p>
    <w:p w14:paraId="1907A0A5" w14:textId="77777777" w:rsidR="00A01DE2" w:rsidRPr="00D60AAC" w:rsidRDefault="00A01DE2" w:rsidP="00A01DE2">
      <w:pPr>
        <w:pStyle w:val="Corpodetexto"/>
        <w:spacing w:line="320" w:lineRule="exact"/>
        <w:rPr>
          <w:rFonts w:ascii="Times New Roman" w:hAnsi="Times New Roman" w:cs="Times New Roman"/>
          <w:lang w:val="pt-BR"/>
        </w:rPr>
      </w:pPr>
    </w:p>
    <w:p w14:paraId="54AA912A" w14:textId="77777777" w:rsidR="00A01DE2" w:rsidRPr="00D60AAC" w:rsidRDefault="00A01DE2" w:rsidP="00A01DE2">
      <w:pPr>
        <w:pStyle w:val="PargrafodaLista"/>
        <w:numPr>
          <w:ilvl w:val="4"/>
          <w:numId w:val="2"/>
        </w:numPr>
        <w:tabs>
          <w:tab w:val="left" w:pos="1153"/>
        </w:tabs>
        <w:spacing w:line="320" w:lineRule="exact"/>
        <w:ind w:right="144"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D60AAC">
        <w:rPr>
          <w:rFonts w:ascii="Times New Roman" w:hAnsi="Times New Roman" w:cs="Times New Roman"/>
          <w:sz w:val="24"/>
          <w:szCs w:val="24"/>
          <w:lang w:val="pt-BR"/>
        </w:rPr>
        <w:t xml:space="preserve">A Comissão Permanente de Licitação só aceitará o Plano de Comunicação Publicitária – Via Não Identificada que estiver acondicionado no Invólucro </w:t>
      </w:r>
      <w:r w:rsidRPr="00D60AAC">
        <w:rPr>
          <w:rFonts w:ascii="Times New Roman" w:hAnsi="Times New Roman" w:cs="Times New Roman"/>
          <w:b/>
          <w:sz w:val="24"/>
          <w:szCs w:val="24"/>
          <w:lang w:val="pt-BR"/>
        </w:rPr>
        <w:t xml:space="preserve">nº 1 </w:t>
      </w:r>
      <w:r w:rsidRPr="00D60AAC">
        <w:rPr>
          <w:rFonts w:ascii="Times New Roman" w:hAnsi="Times New Roman" w:cs="Times New Roman"/>
          <w:sz w:val="24"/>
          <w:szCs w:val="24"/>
          <w:lang w:val="pt-BR"/>
        </w:rPr>
        <w:lastRenderedPageBreak/>
        <w:t>fornecido obrigatoriamente pelo CONSELHO REGIONAL DE MEDICINA DO ESTADO DE MINAS GERAIS, a pedido da licitante interessada na presente</w:t>
      </w:r>
      <w:r w:rsidRPr="00D60AAC">
        <w:rPr>
          <w:rFonts w:ascii="Times New Roman" w:hAnsi="Times New Roman" w:cs="Times New Roman"/>
          <w:spacing w:val="-12"/>
          <w:sz w:val="24"/>
          <w:szCs w:val="24"/>
          <w:lang w:val="pt-BR"/>
        </w:rPr>
        <w:t xml:space="preserve"> </w:t>
      </w:r>
      <w:r w:rsidRPr="00D60AAC">
        <w:rPr>
          <w:rFonts w:ascii="Times New Roman" w:hAnsi="Times New Roman" w:cs="Times New Roman"/>
          <w:sz w:val="24"/>
          <w:szCs w:val="24"/>
          <w:lang w:val="pt-BR"/>
        </w:rPr>
        <w:t>licitação.</w:t>
      </w:r>
    </w:p>
    <w:p w14:paraId="6C5EC27B" w14:textId="77777777" w:rsidR="00A01DE2" w:rsidRDefault="00A01DE2" w:rsidP="00D91122">
      <w:pPr>
        <w:jc w:val="both"/>
      </w:pPr>
    </w:p>
    <w:p w14:paraId="13BDEC08" w14:textId="77777777" w:rsidR="00A01DE2" w:rsidRDefault="00A01DE2" w:rsidP="00D91122">
      <w:pPr>
        <w:jc w:val="both"/>
      </w:pPr>
    </w:p>
    <w:p w14:paraId="683624EB" w14:textId="77777777" w:rsidR="00A01DE2" w:rsidRPr="00D60AAC" w:rsidRDefault="00A01DE2" w:rsidP="00A01DE2">
      <w:pPr>
        <w:pStyle w:val="Default"/>
        <w:spacing w:line="320" w:lineRule="exact"/>
        <w:ind w:left="142"/>
        <w:jc w:val="both"/>
        <w:rPr>
          <w:rFonts w:ascii="Times New Roman" w:hAnsi="Times New Roman" w:cs="Times New Roman"/>
          <w:i/>
          <w:color w:val="auto"/>
        </w:rPr>
      </w:pPr>
      <w:r w:rsidRPr="00D60AAC">
        <w:rPr>
          <w:rFonts w:ascii="Times New Roman" w:hAnsi="Times New Roman" w:cs="Times New Roman"/>
          <w:b/>
          <w:bCs/>
          <w:color w:val="auto"/>
        </w:rPr>
        <w:t xml:space="preserve">3.1.1.1.3 </w:t>
      </w:r>
      <w:r w:rsidRPr="00D60AAC">
        <w:rPr>
          <w:rFonts w:ascii="Times New Roman" w:hAnsi="Times New Roman" w:cs="Times New Roman"/>
          <w:color w:val="auto"/>
        </w:rPr>
        <w:t>O Invólucro nº 1 deverá ser retirado pela interessada, no período compreendido entre 09 e 17 horas, no seguinte endereço: Rua dos Timbiras, nº 1200, B. Boa Viagem - BH - MG</w:t>
      </w:r>
    </w:p>
    <w:p w14:paraId="003347AE" w14:textId="77777777" w:rsidR="00A01DE2" w:rsidRPr="00D60AAC" w:rsidRDefault="00A01DE2" w:rsidP="00A01DE2">
      <w:pPr>
        <w:pStyle w:val="Corpodetexto"/>
        <w:spacing w:line="320" w:lineRule="exact"/>
        <w:rPr>
          <w:rFonts w:ascii="Times New Roman" w:hAnsi="Times New Roman" w:cs="Times New Roman"/>
          <w:lang w:val="pt-BR"/>
        </w:rPr>
      </w:pPr>
    </w:p>
    <w:p w14:paraId="4A519ECC" w14:textId="77777777" w:rsidR="00A01DE2" w:rsidRPr="00D60AAC" w:rsidRDefault="00A01DE2" w:rsidP="00A01DE2">
      <w:pPr>
        <w:pStyle w:val="Corpodetexto"/>
        <w:spacing w:line="320" w:lineRule="exact"/>
        <w:rPr>
          <w:rFonts w:ascii="Times New Roman" w:hAnsi="Times New Roman" w:cs="Times New Roman"/>
          <w:lang w:val="pt-BR"/>
        </w:rPr>
      </w:pPr>
    </w:p>
    <w:p w14:paraId="3845E7FB" w14:textId="77777777" w:rsidR="00A01DE2" w:rsidRPr="00D60AAC" w:rsidRDefault="00A01DE2" w:rsidP="00A01DE2">
      <w:pPr>
        <w:pStyle w:val="Ttulo7"/>
        <w:keepNext w:val="0"/>
        <w:keepLines w:val="0"/>
        <w:numPr>
          <w:ilvl w:val="0"/>
          <w:numId w:val="3"/>
        </w:numPr>
        <w:tabs>
          <w:tab w:val="left" w:pos="451"/>
        </w:tabs>
        <w:spacing w:before="0" w:line="320" w:lineRule="exact"/>
        <w:ind w:right="112"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pt-BR"/>
        </w:rPr>
      </w:pPr>
      <w:r w:rsidRPr="00D60AAC"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pt-BR"/>
        </w:rPr>
        <w:t>Plano de Comunicação Publicitária – Via Identificada, no Invólucro nº 2, a saber:</w:t>
      </w:r>
    </w:p>
    <w:p w14:paraId="6CE15150" w14:textId="77777777" w:rsidR="00A01DE2" w:rsidRPr="00D60AAC" w:rsidRDefault="00A01DE2" w:rsidP="00A01DE2">
      <w:pPr>
        <w:pStyle w:val="Corpodetexto"/>
        <w:spacing w:line="320" w:lineRule="exact"/>
        <w:rPr>
          <w:rFonts w:ascii="Times New Roman" w:hAnsi="Times New Roman" w:cs="Times New Roman"/>
          <w:lang w:val="pt-BR"/>
        </w:rPr>
      </w:pPr>
    </w:p>
    <w:p w14:paraId="1AF94EB2" w14:textId="77777777" w:rsidR="00A01DE2" w:rsidRPr="00D60AAC" w:rsidRDefault="00A01DE2" w:rsidP="00A01DE2">
      <w:pPr>
        <w:spacing w:line="320" w:lineRule="exact"/>
        <w:ind w:left="1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AAC">
        <w:rPr>
          <w:rFonts w:ascii="Times New Roman" w:hAnsi="Times New Roman" w:cs="Times New Roman"/>
          <w:b/>
          <w:sz w:val="24"/>
          <w:szCs w:val="24"/>
        </w:rPr>
        <w:t>Invólucro nº 2</w:t>
      </w:r>
    </w:p>
    <w:p w14:paraId="694CB40A" w14:textId="77777777" w:rsidR="00A01DE2" w:rsidRPr="00D60AAC" w:rsidRDefault="00A01DE2" w:rsidP="00A01DE2">
      <w:pPr>
        <w:pStyle w:val="Corpodetexto"/>
        <w:spacing w:line="320" w:lineRule="exact"/>
        <w:rPr>
          <w:rFonts w:ascii="Times New Roman" w:hAnsi="Times New Roman" w:cs="Times New Roman"/>
          <w:b/>
          <w:lang w:val="pt-BR"/>
        </w:rPr>
      </w:pPr>
    </w:p>
    <w:p w14:paraId="3EA3D85F" w14:textId="77777777" w:rsidR="00A01DE2" w:rsidRPr="00D60AAC" w:rsidRDefault="00A01DE2" w:rsidP="00A01DE2">
      <w:pPr>
        <w:pStyle w:val="Corpodetexto"/>
        <w:spacing w:line="320" w:lineRule="exact"/>
        <w:ind w:left="119"/>
        <w:rPr>
          <w:rFonts w:ascii="Times New Roman" w:hAnsi="Times New Roman" w:cs="Times New Roman"/>
          <w:lang w:val="pt-BR"/>
        </w:rPr>
      </w:pPr>
      <w:r w:rsidRPr="00D60AAC">
        <w:rPr>
          <w:rFonts w:ascii="Times New Roman" w:hAnsi="Times New Roman" w:cs="Times New Roman"/>
          <w:lang w:val="pt-BR"/>
        </w:rPr>
        <w:t>Proposta Técnica: Plano de Comunicação Publicitária – Via Identificada (Raciocínio Básico, Estratégia de Comunicação Publicitária e Estratégia de Mídia e Não Mídia) Concorrência nº 001/202</w:t>
      </w:r>
      <w:r>
        <w:rPr>
          <w:rFonts w:ascii="Times New Roman" w:hAnsi="Times New Roman" w:cs="Times New Roman"/>
          <w:lang w:val="pt-BR"/>
        </w:rPr>
        <w:t>3</w:t>
      </w:r>
      <w:r w:rsidRPr="00D60AAC">
        <w:rPr>
          <w:rFonts w:ascii="Times New Roman" w:hAnsi="Times New Roman" w:cs="Times New Roman"/>
          <w:lang w:val="pt-BR"/>
        </w:rPr>
        <w:t>.</w:t>
      </w:r>
    </w:p>
    <w:p w14:paraId="2EB08E34" w14:textId="77777777" w:rsidR="00A01DE2" w:rsidRPr="00D60AAC" w:rsidRDefault="00A01DE2" w:rsidP="00A01DE2">
      <w:pPr>
        <w:pStyle w:val="Corpodetexto"/>
        <w:spacing w:line="320" w:lineRule="exact"/>
        <w:rPr>
          <w:rFonts w:ascii="Times New Roman" w:hAnsi="Times New Roman" w:cs="Times New Roman"/>
          <w:lang w:val="pt-BR"/>
        </w:rPr>
      </w:pPr>
    </w:p>
    <w:p w14:paraId="464C24A0" w14:textId="77777777" w:rsidR="00A01DE2" w:rsidRPr="00D60AAC" w:rsidRDefault="00A01DE2" w:rsidP="00A01DE2">
      <w:pPr>
        <w:pStyle w:val="PargrafodaLista"/>
        <w:numPr>
          <w:ilvl w:val="3"/>
          <w:numId w:val="4"/>
        </w:numPr>
        <w:tabs>
          <w:tab w:val="left" w:pos="946"/>
        </w:tabs>
        <w:spacing w:line="320" w:lineRule="exact"/>
        <w:ind w:right="108"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D60AAC">
        <w:rPr>
          <w:rFonts w:ascii="Times New Roman" w:hAnsi="Times New Roman" w:cs="Times New Roman"/>
          <w:sz w:val="24"/>
          <w:szCs w:val="24"/>
          <w:lang w:val="pt-BR"/>
        </w:rPr>
        <w:t xml:space="preserve">O Invólucro </w:t>
      </w:r>
      <w:r w:rsidRPr="00D60AAC">
        <w:rPr>
          <w:rFonts w:ascii="Times New Roman" w:hAnsi="Times New Roman" w:cs="Times New Roman"/>
          <w:b/>
          <w:sz w:val="24"/>
          <w:szCs w:val="24"/>
          <w:lang w:val="pt-BR"/>
        </w:rPr>
        <w:t xml:space="preserve">nº 2 </w:t>
      </w:r>
      <w:r w:rsidRPr="00D60AAC">
        <w:rPr>
          <w:rFonts w:ascii="Times New Roman" w:hAnsi="Times New Roman" w:cs="Times New Roman"/>
          <w:sz w:val="24"/>
          <w:szCs w:val="24"/>
          <w:lang w:val="pt-BR"/>
        </w:rPr>
        <w:t>será providenciado pela licitante e pode ser constituído de embalagem adequada às características de seu conteúdo, desde que inviolável, quanto às informações de que trata, até sua</w:t>
      </w:r>
      <w:r w:rsidRPr="00D60AAC">
        <w:rPr>
          <w:rFonts w:ascii="Times New Roman" w:hAnsi="Times New Roman" w:cs="Times New Roman"/>
          <w:spacing w:val="-20"/>
          <w:sz w:val="24"/>
          <w:szCs w:val="24"/>
          <w:lang w:val="pt-BR"/>
        </w:rPr>
        <w:t xml:space="preserve"> </w:t>
      </w:r>
      <w:r w:rsidRPr="00D60AAC">
        <w:rPr>
          <w:rFonts w:ascii="Times New Roman" w:hAnsi="Times New Roman" w:cs="Times New Roman"/>
          <w:sz w:val="24"/>
          <w:szCs w:val="24"/>
          <w:lang w:val="pt-BR"/>
        </w:rPr>
        <w:t>abertura.</w:t>
      </w:r>
    </w:p>
    <w:p w14:paraId="7225EFC1" w14:textId="77777777" w:rsidR="00A01DE2" w:rsidRPr="00D60AAC" w:rsidRDefault="00A01DE2" w:rsidP="00A01DE2">
      <w:pPr>
        <w:pStyle w:val="Corpodetexto"/>
        <w:spacing w:line="320" w:lineRule="exact"/>
        <w:rPr>
          <w:rFonts w:ascii="Times New Roman" w:hAnsi="Times New Roman" w:cs="Times New Roman"/>
          <w:lang w:val="pt-BR"/>
        </w:rPr>
      </w:pPr>
    </w:p>
    <w:p w14:paraId="346BB2F4" w14:textId="77777777" w:rsidR="00A01DE2" w:rsidRPr="00D60AAC" w:rsidRDefault="00A01DE2" w:rsidP="00A01DE2">
      <w:pPr>
        <w:pStyle w:val="Corpodetexto"/>
        <w:spacing w:line="320" w:lineRule="exact"/>
        <w:ind w:left="119" w:right="108"/>
        <w:jc w:val="both"/>
        <w:rPr>
          <w:rFonts w:ascii="Times New Roman" w:hAnsi="Times New Roman" w:cs="Times New Roman"/>
          <w:lang w:val="pt-BR"/>
        </w:rPr>
      </w:pPr>
      <w:r w:rsidRPr="00D60AAC">
        <w:rPr>
          <w:rFonts w:ascii="Times New Roman" w:hAnsi="Times New Roman" w:cs="Times New Roman"/>
          <w:b/>
          <w:lang w:val="pt-BR"/>
        </w:rPr>
        <w:t xml:space="preserve">3.1.1.2.1 </w:t>
      </w:r>
      <w:r w:rsidRPr="00D60AAC">
        <w:rPr>
          <w:rFonts w:ascii="Times New Roman" w:hAnsi="Times New Roman" w:cs="Times New Roman"/>
          <w:lang w:val="pt-BR"/>
        </w:rPr>
        <w:t>O Plano de Comunicação Publicitária – Via Identificada, sem a Ideia Criativa, deverá constituir-se em uma cópia da via não identificada com a identificação da licitante e ser datado e assinado na última página e rubricado nas demais, por quem detenha poderes de representação da licitante, na forma de seus atos constitutivos, devidamente identificado.</w:t>
      </w:r>
    </w:p>
    <w:p w14:paraId="1F21A14F" w14:textId="77777777" w:rsidR="00A01DE2" w:rsidRDefault="00A01DE2" w:rsidP="00D91122">
      <w:pPr>
        <w:jc w:val="both"/>
      </w:pPr>
    </w:p>
    <w:p w14:paraId="24A4292B" w14:textId="77777777" w:rsidR="00A01DE2" w:rsidRDefault="00A01DE2" w:rsidP="00D91122">
      <w:pPr>
        <w:jc w:val="both"/>
      </w:pPr>
    </w:p>
    <w:p w14:paraId="58418085" w14:textId="6A7DC4D1" w:rsidR="00A01DE2" w:rsidRDefault="00A01DE2" w:rsidP="00D91122">
      <w:pPr>
        <w:jc w:val="both"/>
      </w:pPr>
      <w:r>
        <w:t>Questionamento: 2</w:t>
      </w:r>
    </w:p>
    <w:p w14:paraId="3CA001A4" w14:textId="36BB55E3" w:rsidR="00A01DE2" w:rsidRDefault="00A01DE2" w:rsidP="00D91122">
      <w:pPr>
        <w:jc w:val="both"/>
      </w:pPr>
      <w:r>
        <w:t xml:space="preserve">O item 5.3.3. alínea “a” da Estratégia de Mídia, </w:t>
      </w:r>
      <w:proofErr w:type="gramStart"/>
      <w:r>
        <w:t>Define</w:t>
      </w:r>
      <w:proofErr w:type="gramEnd"/>
      <w:r>
        <w:t xml:space="preserve"> que os preços das inserções em veículos de comunicação devem ser os de Tabela Cheia.</w:t>
      </w:r>
    </w:p>
    <w:p w14:paraId="1DF052CB" w14:textId="5470ED14" w:rsidR="00A01DE2" w:rsidRDefault="00A01DE2" w:rsidP="00D91122">
      <w:pPr>
        <w:jc w:val="both"/>
      </w:pPr>
      <w:r>
        <w:t>Pergunta 2:</w:t>
      </w:r>
    </w:p>
    <w:p w14:paraId="48F963FD" w14:textId="1C1C5F6F" w:rsidR="00A01DE2" w:rsidRDefault="00A01DE2" w:rsidP="00D91122">
      <w:pPr>
        <w:jc w:val="both"/>
      </w:pPr>
      <w:r>
        <w:t>Como proceder sobre as plataformas digitais que não possuem Tabelas de Preços das inserções</w:t>
      </w:r>
      <w:r w:rsidR="0009501D">
        <w:t xml:space="preserve">, a exemplo googles, </w:t>
      </w:r>
      <w:proofErr w:type="spellStart"/>
      <w:r w:rsidR="0009501D">
        <w:t>facebook</w:t>
      </w:r>
      <w:proofErr w:type="spellEnd"/>
      <w:r w:rsidR="0009501D">
        <w:t xml:space="preserve">, </w:t>
      </w:r>
      <w:proofErr w:type="spellStart"/>
      <w:r w:rsidR="0009501D">
        <w:t>instagram</w:t>
      </w:r>
      <w:proofErr w:type="spellEnd"/>
      <w:r w:rsidR="0009501D">
        <w:t xml:space="preserve">, </w:t>
      </w:r>
      <w:proofErr w:type="spellStart"/>
      <w:r w:rsidR="0009501D">
        <w:t>linkedin</w:t>
      </w:r>
      <w:proofErr w:type="spellEnd"/>
      <w:r w:rsidR="0009501D">
        <w:t xml:space="preserve">, </w:t>
      </w:r>
      <w:proofErr w:type="spellStart"/>
      <w:r w:rsidR="0009501D">
        <w:t>twitter</w:t>
      </w:r>
      <w:proofErr w:type="spellEnd"/>
      <w:r w:rsidR="0009501D">
        <w:t xml:space="preserve"> e </w:t>
      </w:r>
      <w:proofErr w:type="spellStart"/>
      <w:r w:rsidR="0009501D">
        <w:t>youtube</w:t>
      </w:r>
      <w:proofErr w:type="spellEnd"/>
      <w:r w:rsidR="0009501D">
        <w:t>.</w:t>
      </w:r>
    </w:p>
    <w:p w14:paraId="37B2586E" w14:textId="3EDF36BF" w:rsidR="0009501D" w:rsidRDefault="0009501D" w:rsidP="00D91122">
      <w:pPr>
        <w:jc w:val="both"/>
      </w:pPr>
      <w:r>
        <w:t xml:space="preserve">Será permitido apresentar no Plano de Mídia valores da tabela de preços de </w:t>
      </w:r>
      <w:proofErr w:type="spellStart"/>
      <w:r>
        <w:t>trandig</w:t>
      </w:r>
      <w:proofErr w:type="spellEnd"/>
      <w:r>
        <w:t xml:space="preserve"> (empresas responsáveis pela compra de mídia programática). Sim ou Não?</w:t>
      </w:r>
    </w:p>
    <w:p w14:paraId="30A7D894" w14:textId="77777777" w:rsidR="00F353C8" w:rsidRDefault="00F353C8" w:rsidP="00D91122">
      <w:pPr>
        <w:jc w:val="both"/>
      </w:pPr>
    </w:p>
    <w:p w14:paraId="199CF574" w14:textId="77777777" w:rsidR="00227F3C" w:rsidRDefault="00227F3C" w:rsidP="00D91122">
      <w:pPr>
        <w:jc w:val="both"/>
        <w:rPr>
          <w:rStyle w:val="ui-provider"/>
        </w:rPr>
      </w:pPr>
    </w:p>
    <w:p w14:paraId="535DB504" w14:textId="4F990D56" w:rsidR="00227F3C" w:rsidRDefault="00227F3C" w:rsidP="00D91122">
      <w:pPr>
        <w:jc w:val="both"/>
        <w:rPr>
          <w:rStyle w:val="ui-provider"/>
        </w:rPr>
      </w:pPr>
      <w:r>
        <w:rPr>
          <w:rStyle w:val="ui-provider"/>
        </w:rPr>
        <w:lastRenderedPageBreak/>
        <w:t>Resposta:</w:t>
      </w:r>
    </w:p>
    <w:p w14:paraId="67458155" w14:textId="4CC597CF" w:rsidR="00227F3C" w:rsidRDefault="00227F3C" w:rsidP="00D91122">
      <w:pPr>
        <w:jc w:val="both"/>
      </w:pPr>
      <w:r>
        <w:rPr>
          <w:rStyle w:val="ui-provider"/>
        </w:rPr>
        <w:t>Fica a critério do licitante o procedimento a ser adotado acerca da inserção das plataformas digitais, como Google, Facebook, Instagram, LinkedIn, Twitter, YouTube. Também fica a critério do licitante a inclusão ou não de mídia programática no plano de mídia proposto.</w:t>
      </w:r>
    </w:p>
    <w:p w14:paraId="6570010A" w14:textId="77777777" w:rsidR="00227F3C" w:rsidRDefault="00227F3C" w:rsidP="00D91122">
      <w:pPr>
        <w:jc w:val="both"/>
      </w:pPr>
    </w:p>
    <w:p w14:paraId="79411282" w14:textId="77777777" w:rsidR="00227F3C" w:rsidRDefault="00227F3C" w:rsidP="00D91122">
      <w:pPr>
        <w:jc w:val="both"/>
      </w:pPr>
    </w:p>
    <w:p w14:paraId="6D3710DD" w14:textId="0B0009F0" w:rsidR="00F353C8" w:rsidRDefault="00F353C8" w:rsidP="00D91122">
      <w:pPr>
        <w:jc w:val="both"/>
      </w:pPr>
      <w:r>
        <w:t>Questionamento 03</w:t>
      </w:r>
    </w:p>
    <w:p w14:paraId="1887DE3B" w14:textId="39FAFED1" w:rsidR="00F353C8" w:rsidRDefault="00F353C8" w:rsidP="00D91122">
      <w:pPr>
        <w:jc w:val="both"/>
      </w:pPr>
      <w:r>
        <w:t xml:space="preserve">O item 3.1.1.1.2 – Estabelece </w:t>
      </w:r>
      <w:proofErr w:type="gramStart"/>
      <w:r>
        <w:t>que  o</w:t>
      </w:r>
      <w:proofErr w:type="gramEnd"/>
      <w:r>
        <w:t xml:space="preserve"> Plano de Comunicação Publicitária ser impresso na (Orientação Retrato), podendo os gráficos e Tabelas serem impressos na (orientação paisagem),</w:t>
      </w:r>
    </w:p>
    <w:p w14:paraId="5C0A3693" w14:textId="6AE9273A" w:rsidR="00F353C8" w:rsidRDefault="00F353C8" w:rsidP="00D91122">
      <w:pPr>
        <w:jc w:val="both"/>
      </w:pPr>
      <w:r>
        <w:t>Favor confirmar se todo o conteúdo do Plano de Comunicação realmente deverá ser impresso na (Orientação Paisagem)?</w:t>
      </w:r>
    </w:p>
    <w:p w14:paraId="54AC2B86" w14:textId="77777777" w:rsidR="00F353C8" w:rsidRDefault="00F353C8" w:rsidP="00D91122">
      <w:pPr>
        <w:jc w:val="both"/>
      </w:pPr>
    </w:p>
    <w:p w14:paraId="08F86F38" w14:textId="77271000" w:rsidR="00F353C8" w:rsidRDefault="00F353C8" w:rsidP="00D91122">
      <w:pPr>
        <w:jc w:val="both"/>
      </w:pPr>
      <w:r>
        <w:t>Resposta:</w:t>
      </w:r>
    </w:p>
    <w:p w14:paraId="3EFA018C" w14:textId="77777777" w:rsidR="000A6A40" w:rsidRDefault="000A6A40" w:rsidP="00D91122">
      <w:pPr>
        <w:jc w:val="both"/>
      </w:pPr>
    </w:p>
    <w:p w14:paraId="2DAAAA74" w14:textId="77777777" w:rsidR="00130829" w:rsidRPr="00D60AAC" w:rsidRDefault="00130829" w:rsidP="00130829">
      <w:pPr>
        <w:pStyle w:val="Default"/>
        <w:spacing w:line="320" w:lineRule="exact"/>
        <w:ind w:left="142"/>
        <w:jc w:val="both"/>
        <w:rPr>
          <w:rFonts w:ascii="Times New Roman" w:hAnsi="Times New Roman" w:cs="Times New Roman"/>
          <w:color w:val="auto"/>
        </w:rPr>
      </w:pPr>
      <w:r w:rsidRPr="00D60AAC">
        <w:rPr>
          <w:rFonts w:ascii="Times New Roman" w:hAnsi="Times New Roman" w:cs="Times New Roman"/>
          <w:b/>
          <w:bCs/>
          <w:color w:val="auto"/>
        </w:rPr>
        <w:t xml:space="preserve">3.1.1.1.2 </w:t>
      </w:r>
      <w:r w:rsidRPr="00D60AAC">
        <w:rPr>
          <w:rFonts w:ascii="Times New Roman" w:hAnsi="Times New Roman" w:cs="Times New Roman"/>
          <w:color w:val="auto"/>
        </w:rPr>
        <w:t xml:space="preserve">O Plano de Comunicação Publicitária – Via Não Identificada deverá ser redigido em língua portuguesa – salvo quanto a expressões técnicas de uso corrente, com clareza, sem emendas ou rasuras, em 2 (duas) vias, da seguinte forma: </w:t>
      </w:r>
    </w:p>
    <w:p w14:paraId="0759F2E5" w14:textId="77777777" w:rsidR="00130829" w:rsidRPr="00D60AAC" w:rsidRDefault="00130829" w:rsidP="00130829">
      <w:pPr>
        <w:pStyle w:val="Default"/>
        <w:spacing w:line="320" w:lineRule="exact"/>
        <w:ind w:left="142"/>
        <w:jc w:val="both"/>
        <w:rPr>
          <w:rFonts w:ascii="Times New Roman" w:hAnsi="Times New Roman" w:cs="Times New Roman"/>
          <w:color w:val="auto"/>
        </w:rPr>
      </w:pPr>
    </w:p>
    <w:p w14:paraId="20C7EAFF" w14:textId="77777777" w:rsidR="00130829" w:rsidRPr="00D60AAC" w:rsidRDefault="00130829" w:rsidP="00130829">
      <w:pPr>
        <w:pStyle w:val="Default"/>
        <w:spacing w:line="320" w:lineRule="exact"/>
        <w:ind w:left="142"/>
        <w:jc w:val="both"/>
        <w:rPr>
          <w:rFonts w:ascii="Times New Roman" w:hAnsi="Times New Roman" w:cs="Times New Roman"/>
          <w:color w:val="auto"/>
        </w:rPr>
      </w:pPr>
      <w:r w:rsidRPr="00D60AAC">
        <w:rPr>
          <w:rFonts w:ascii="Times New Roman" w:hAnsi="Times New Roman" w:cs="Times New Roman"/>
          <w:color w:val="auto"/>
        </w:rPr>
        <w:t xml:space="preserve">• Caderno único e com espiral preta colocado à esquerda; </w:t>
      </w:r>
    </w:p>
    <w:p w14:paraId="308F0E22" w14:textId="77777777" w:rsidR="00130829" w:rsidRPr="00D60AAC" w:rsidRDefault="00130829" w:rsidP="00130829">
      <w:pPr>
        <w:pStyle w:val="Default"/>
        <w:spacing w:line="320" w:lineRule="exact"/>
        <w:ind w:left="142"/>
        <w:jc w:val="both"/>
        <w:rPr>
          <w:rFonts w:ascii="Times New Roman" w:hAnsi="Times New Roman" w:cs="Times New Roman"/>
          <w:color w:val="auto"/>
        </w:rPr>
      </w:pPr>
      <w:r w:rsidRPr="00D60AAC">
        <w:rPr>
          <w:rFonts w:ascii="Times New Roman" w:hAnsi="Times New Roman" w:cs="Times New Roman"/>
          <w:color w:val="auto"/>
        </w:rPr>
        <w:t xml:space="preserve">• Capa e contracapa em papel A4 branco, com 75 g/m2 a 90 g/m2, ambas em branco; </w:t>
      </w:r>
    </w:p>
    <w:p w14:paraId="7B1DEB7D" w14:textId="77777777" w:rsidR="00130829" w:rsidRPr="00D60AAC" w:rsidRDefault="00130829" w:rsidP="00130829">
      <w:pPr>
        <w:pStyle w:val="Default"/>
        <w:spacing w:line="320" w:lineRule="exact"/>
        <w:ind w:left="142"/>
        <w:jc w:val="both"/>
        <w:rPr>
          <w:rFonts w:ascii="Times New Roman" w:hAnsi="Times New Roman" w:cs="Times New Roman"/>
          <w:color w:val="auto"/>
        </w:rPr>
      </w:pPr>
      <w:r w:rsidRPr="00D60AAC">
        <w:rPr>
          <w:rFonts w:ascii="Times New Roman" w:hAnsi="Times New Roman" w:cs="Times New Roman"/>
          <w:color w:val="auto"/>
        </w:rPr>
        <w:t xml:space="preserve">• Conteúdo impresso em papel A4, branco, com 75 g/m2 a 90 g/m2, </w:t>
      </w:r>
      <w:r w:rsidRPr="00D60AAC">
        <w:rPr>
          <w:rFonts w:ascii="Times New Roman" w:hAnsi="Times New Roman" w:cs="Times New Roman"/>
          <w:b/>
          <w:color w:val="auto"/>
        </w:rPr>
        <w:t>orientação paisagem</w:t>
      </w:r>
      <w:r w:rsidRPr="00D60AAC">
        <w:rPr>
          <w:rFonts w:ascii="Times New Roman" w:hAnsi="Times New Roman" w:cs="Times New Roman"/>
          <w:color w:val="auto"/>
        </w:rPr>
        <w:t xml:space="preserve">; </w:t>
      </w:r>
    </w:p>
    <w:p w14:paraId="45E02301" w14:textId="77777777" w:rsidR="00130829" w:rsidRPr="00D60AAC" w:rsidRDefault="00130829" w:rsidP="00130829">
      <w:pPr>
        <w:pStyle w:val="Default"/>
        <w:spacing w:line="320" w:lineRule="exact"/>
        <w:ind w:left="142"/>
        <w:jc w:val="both"/>
        <w:rPr>
          <w:rFonts w:ascii="Times New Roman" w:hAnsi="Times New Roman" w:cs="Times New Roman"/>
          <w:color w:val="auto"/>
        </w:rPr>
      </w:pPr>
      <w:r w:rsidRPr="00D60AAC">
        <w:rPr>
          <w:rFonts w:ascii="Times New Roman" w:hAnsi="Times New Roman" w:cs="Times New Roman"/>
          <w:color w:val="auto"/>
        </w:rPr>
        <w:t xml:space="preserve">• Espaçamento de 2 cm na margem esquerda e 2 cm na direita a partir da borda e espaçamento de 2cm na margem superior e de 2cm na margem inferior a partir das bordas. </w:t>
      </w:r>
    </w:p>
    <w:p w14:paraId="42ABBC4C" w14:textId="77777777" w:rsidR="00130829" w:rsidRPr="00D60AAC" w:rsidRDefault="00130829" w:rsidP="00130829">
      <w:pPr>
        <w:pStyle w:val="Default"/>
        <w:spacing w:line="320" w:lineRule="exact"/>
        <w:ind w:left="142"/>
        <w:jc w:val="both"/>
        <w:rPr>
          <w:rFonts w:ascii="Times New Roman" w:hAnsi="Times New Roman" w:cs="Times New Roman"/>
          <w:color w:val="auto"/>
        </w:rPr>
      </w:pPr>
      <w:r w:rsidRPr="00D60AAC">
        <w:rPr>
          <w:rFonts w:ascii="Times New Roman" w:hAnsi="Times New Roman" w:cs="Times New Roman"/>
          <w:color w:val="auto"/>
        </w:rPr>
        <w:t xml:space="preserve">• Títulos, entretítulos, parágrafos e linhas subsequentes sem recuos; </w:t>
      </w:r>
    </w:p>
    <w:p w14:paraId="51638EC4" w14:textId="77777777" w:rsidR="00130829" w:rsidRPr="00D60AAC" w:rsidRDefault="00130829" w:rsidP="00130829">
      <w:pPr>
        <w:pStyle w:val="Default"/>
        <w:spacing w:line="320" w:lineRule="exact"/>
        <w:ind w:left="142"/>
        <w:jc w:val="both"/>
        <w:rPr>
          <w:rFonts w:ascii="Times New Roman" w:hAnsi="Times New Roman" w:cs="Times New Roman"/>
          <w:color w:val="auto"/>
        </w:rPr>
      </w:pPr>
      <w:r w:rsidRPr="00D60AAC">
        <w:rPr>
          <w:rFonts w:ascii="Times New Roman" w:hAnsi="Times New Roman" w:cs="Times New Roman"/>
          <w:color w:val="auto"/>
        </w:rPr>
        <w:t xml:space="preserve">• Espaçamento simples entre as linhas e, opcionalmente, duplo após títulos e entretítulos e entre parágrafos; </w:t>
      </w:r>
    </w:p>
    <w:p w14:paraId="7368E944" w14:textId="77777777" w:rsidR="00130829" w:rsidRPr="00D60AAC" w:rsidRDefault="00130829" w:rsidP="00130829">
      <w:pPr>
        <w:pStyle w:val="Default"/>
        <w:spacing w:line="320" w:lineRule="exact"/>
        <w:ind w:left="142"/>
        <w:jc w:val="both"/>
        <w:rPr>
          <w:rFonts w:ascii="Times New Roman" w:hAnsi="Times New Roman" w:cs="Times New Roman"/>
          <w:color w:val="auto"/>
        </w:rPr>
      </w:pPr>
      <w:r w:rsidRPr="00D60AAC">
        <w:rPr>
          <w:rFonts w:ascii="Times New Roman" w:hAnsi="Times New Roman" w:cs="Times New Roman"/>
          <w:color w:val="auto"/>
        </w:rPr>
        <w:t xml:space="preserve">• Alinhamento justificado do texto; </w:t>
      </w:r>
    </w:p>
    <w:p w14:paraId="1AC9BD68" w14:textId="77777777" w:rsidR="00130829" w:rsidRPr="00D60AAC" w:rsidRDefault="00130829" w:rsidP="00130829">
      <w:pPr>
        <w:pStyle w:val="Default"/>
        <w:spacing w:line="320" w:lineRule="exact"/>
        <w:ind w:left="142"/>
        <w:jc w:val="both"/>
        <w:rPr>
          <w:rFonts w:ascii="Times New Roman" w:hAnsi="Times New Roman" w:cs="Times New Roman"/>
          <w:color w:val="auto"/>
        </w:rPr>
      </w:pPr>
      <w:r w:rsidRPr="00D60AAC">
        <w:rPr>
          <w:rFonts w:ascii="Times New Roman" w:hAnsi="Times New Roman" w:cs="Times New Roman"/>
          <w:color w:val="auto"/>
        </w:rPr>
        <w:t>• Texto e numeração de páginas em fonte Arial, cor preta, tamanho 12;</w:t>
      </w:r>
    </w:p>
    <w:p w14:paraId="4874013E" w14:textId="77777777" w:rsidR="00130829" w:rsidRPr="00D60AAC" w:rsidRDefault="00130829" w:rsidP="00130829">
      <w:pPr>
        <w:pStyle w:val="Default"/>
        <w:spacing w:line="320" w:lineRule="exact"/>
        <w:ind w:left="142"/>
        <w:jc w:val="both"/>
        <w:rPr>
          <w:rFonts w:ascii="Times New Roman" w:hAnsi="Times New Roman" w:cs="Times New Roman"/>
          <w:color w:val="auto"/>
        </w:rPr>
      </w:pPr>
      <w:r w:rsidRPr="00D60AAC">
        <w:rPr>
          <w:rFonts w:ascii="Times New Roman" w:hAnsi="Times New Roman" w:cs="Times New Roman"/>
          <w:color w:val="auto"/>
        </w:rPr>
        <w:t xml:space="preserve">• Numeração em todas as páginas sequencialmente, pelo editor de textos, em algarismos arábicos no canto inferior direito da página a partir da primeira página interna; </w:t>
      </w:r>
    </w:p>
    <w:p w14:paraId="256085C9" w14:textId="77777777" w:rsidR="00130829" w:rsidRPr="00D60AAC" w:rsidRDefault="00130829" w:rsidP="00130829">
      <w:pPr>
        <w:pStyle w:val="Default"/>
        <w:spacing w:line="320" w:lineRule="exact"/>
        <w:ind w:left="142"/>
        <w:jc w:val="both"/>
        <w:rPr>
          <w:rFonts w:ascii="Times New Roman" w:hAnsi="Times New Roman" w:cs="Times New Roman"/>
          <w:color w:val="auto"/>
        </w:rPr>
      </w:pPr>
      <w:r w:rsidRPr="00D60AAC">
        <w:rPr>
          <w:rFonts w:ascii="Times New Roman" w:hAnsi="Times New Roman" w:cs="Times New Roman"/>
          <w:color w:val="auto"/>
        </w:rPr>
        <w:t xml:space="preserve">• Sem identificação da licitante. </w:t>
      </w:r>
    </w:p>
    <w:p w14:paraId="682BA969" w14:textId="77777777" w:rsidR="00F353C8" w:rsidRDefault="00F353C8" w:rsidP="00D91122">
      <w:pPr>
        <w:jc w:val="both"/>
      </w:pPr>
    </w:p>
    <w:p w14:paraId="14724FC7" w14:textId="59ADBEF8" w:rsidR="0009501D" w:rsidRDefault="00511605" w:rsidP="00D91122">
      <w:pPr>
        <w:jc w:val="both"/>
      </w:pPr>
      <w:r>
        <w:t>Belo Horizonte, 10 de outubro de 2023.</w:t>
      </w:r>
    </w:p>
    <w:p w14:paraId="5AABB9EA" w14:textId="77777777" w:rsidR="00511605" w:rsidRDefault="00511605" w:rsidP="00D91122">
      <w:pPr>
        <w:jc w:val="both"/>
      </w:pPr>
    </w:p>
    <w:p w14:paraId="1BD0EA6F" w14:textId="54C90022" w:rsidR="00511605" w:rsidRDefault="00511605" w:rsidP="00D91122">
      <w:pPr>
        <w:jc w:val="both"/>
      </w:pPr>
      <w:r>
        <w:t>Setor de Compras e L</w:t>
      </w:r>
      <w:r w:rsidR="00E10B61">
        <w:t>i</w:t>
      </w:r>
      <w:r>
        <w:t>citações</w:t>
      </w:r>
    </w:p>
    <w:p w14:paraId="2EA6D5A2" w14:textId="77777777" w:rsidR="0009501D" w:rsidRDefault="0009501D" w:rsidP="00D91122">
      <w:pPr>
        <w:jc w:val="both"/>
      </w:pPr>
    </w:p>
    <w:sectPr w:rsidR="000950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C7C4C"/>
    <w:multiLevelType w:val="hybridMultilevel"/>
    <w:tmpl w:val="BEC63880"/>
    <w:lvl w:ilvl="0" w:tplc="FA6A6E9A">
      <w:start w:val="1"/>
      <w:numFmt w:val="lowerLetter"/>
      <w:lvlText w:val="%1)"/>
      <w:lvlJc w:val="left"/>
      <w:pPr>
        <w:ind w:left="284" w:hanging="284"/>
      </w:pPr>
      <w:rPr>
        <w:rFonts w:ascii="Times New Roman" w:eastAsia="Arial" w:hAnsi="Times New Roman" w:cs="Times New Roman" w:hint="default"/>
        <w:b/>
        <w:bCs/>
        <w:spacing w:val="0"/>
        <w:w w:val="99"/>
        <w:sz w:val="24"/>
        <w:szCs w:val="24"/>
      </w:rPr>
    </w:lvl>
    <w:lvl w:ilvl="1" w:tplc="62DC25A6">
      <w:numFmt w:val="bullet"/>
      <w:lvlText w:val="•"/>
      <w:lvlJc w:val="left"/>
      <w:pPr>
        <w:ind w:left="1043" w:hanging="284"/>
      </w:pPr>
      <w:rPr>
        <w:rFonts w:hint="default"/>
      </w:rPr>
    </w:lvl>
    <w:lvl w:ilvl="2" w:tplc="B616086A">
      <w:numFmt w:val="bullet"/>
      <w:lvlText w:val="•"/>
      <w:lvlJc w:val="left"/>
      <w:pPr>
        <w:ind w:left="1967" w:hanging="284"/>
      </w:pPr>
      <w:rPr>
        <w:rFonts w:hint="default"/>
      </w:rPr>
    </w:lvl>
    <w:lvl w:ilvl="3" w:tplc="35DA74BC">
      <w:numFmt w:val="bullet"/>
      <w:lvlText w:val="•"/>
      <w:lvlJc w:val="left"/>
      <w:pPr>
        <w:ind w:left="2891" w:hanging="284"/>
      </w:pPr>
      <w:rPr>
        <w:rFonts w:hint="default"/>
      </w:rPr>
    </w:lvl>
    <w:lvl w:ilvl="4" w:tplc="DACC77C4">
      <w:numFmt w:val="bullet"/>
      <w:lvlText w:val="•"/>
      <w:lvlJc w:val="left"/>
      <w:pPr>
        <w:ind w:left="3815" w:hanging="284"/>
      </w:pPr>
      <w:rPr>
        <w:rFonts w:hint="default"/>
      </w:rPr>
    </w:lvl>
    <w:lvl w:ilvl="5" w:tplc="FF2CE14C">
      <w:numFmt w:val="bullet"/>
      <w:lvlText w:val="•"/>
      <w:lvlJc w:val="left"/>
      <w:pPr>
        <w:ind w:left="4739" w:hanging="284"/>
      </w:pPr>
      <w:rPr>
        <w:rFonts w:hint="default"/>
      </w:rPr>
    </w:lvl>
    <w:lvl w:ilvl="6" w:tplc="BDB66E1A">
      <w:numFmt w:val="bullet"/>
      <w:lvlText w:val="•"/>
      <w:lvlJc w:val="left"/>
      <w:pPr>
        <w:ind w:left="5663" w:hanging="284"/>
      </w:pPr>
      <w:rPr>
        <w:rFonts w:hint="default"/>
      </w:rPr>
    </w:lvl>
    <w:lvl w:ilvl="7" w:tplc="475A980A">
      <w:numFmt w:val="bullet"/>
      <w:lvlText w:val="•"/>
      <w:lvlJc w:val="left"/>
      <w:pPr>
        <w:ind w:left="6587" w:hanging="284"/>
      </w:pPr>
      <w:rPr>
        <w:rFonts w:hint="default"/>
      </w:rPr>
    </w:lvl>
    <w:lvl w:ilvl="8" w:tplc="5E543C64">
      <w:numFmt w:val="bullet"/>
      <w:lvlText w:val="•"/>
      <w:lvlJc w:val="left"/>
      <w:pPr>
        <w:ind w:left="7511" w:hanging="284"/>
      </w:pPr>
      <w:rPr>
        <w:rFonts w:hint="default"/>
      </w:rPr>
    </w:lvl>
  </w:abstractNum>
  <w:abstractNum w:abstractNumId="1" w15:restartNumberingAfterBreak="0">
    <w:nsid w:val="2C5D2361"/>
    <w:multiLevelType w:val="multilevel"/>
    <w:tmpl w:val="CCFEAC1E"/>
    <w:lvl w:ilvl="0">
      <w:start w:val="3"/>
      <w:numFmt w:val="decimal"/>
      <w:lvlText w:val="%1"/>
      <w:lvlJc w:val="left"/>
      <w:pPr>
        <w:ind w:left="139" w:hanging="8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" w:hanging="81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9" w:hanging="81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" w:hanging="812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39" w:hanging="1014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5">
      <w:numFmt w:val="bullet"/>
      <w:lvlText w:val=""/>
      <w:lvlJc w:val="left"/>
      <w:pPr>
        <w:ind w:left="92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6">
      <w:numFmt w:val="bullet"/>
      <w:lvlText w:val="•"/>
      <w:lvlJc w:val="left"/>
      <w:pPr>
        <w:ind w:left="5608" w:hanging="360"/>
      </w:pPr>
      <w:rPr>
        <w:rFonts w:hint="default"/>
      </w:rPr>
    </w:lvl>
    <w:lvl w:ilvl="7">
      <w:numFmt w:val="bullet"/>
      <w:lvlText w:val="•"/>
      <w:lvlJc w:val="left"/>
      <w:pPr>
        <w:ind w:left="6546" w:hanging="360"/>
      </w:pPr>
      <w:rPr>
        <w:rFonts w:hint="default"/>
      </w:rPr>
    </w:lvl>
    <w:lvl w:ilvl="8">
      <w:numFmt w:val="bullet"/>
      <w:lvlText w:val="•"/>
      <w:lvlJc w:val="left"/>
      <w:pPr>
        <w:ind w:left="7483" w:hanging="360"/>
      </w:pPr>
      <w:rPr>
        <w:rFonts w:hint="default"/>
      </w:rPr>
    </w:lvl>
  </w:abstractNum>
  <w:abstractNum w:abstractNumId="2" w15:restartNumberingAfterBreak="0">
    <w:nsid w:val="2F297AEB"/>
    <w:multiLevelType w:val="multilevel"/>
    <w:tmpl w:val="67EEA242"/>
    <w:lvl w:ilvl="0">
      <w:start w:val="3"/>
      <w:numFmt w:val="decimal"/>
      <w:lvlText w:val="%1"/>
      <w:lvlJc w:val="left"/>
      <w:pPr>
        <w:ind w:left="119" w:hanging="82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" w:hanging="82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" w:hanging="827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19" w:hanging="827"/>
      </w:pPr>
      <w:rPr>
        <w:rFonts w:ascii="Times New Roman" w:eastAsia="Arial" w:hAnsi="Times New Roman" w:cs="Times New Roman" w:hint="default"/>
        <w:b/>
        <w:bCs/>
        <w:w w:val="99"/>
        <w:sz w:val="24"/>
        <w:szCs w:val="24"/>
      </w:rPr>
    </w:lvl>
    <w:lvl w:ilvl="4">
      <w:numFmt w:val="bullet"/>
      <w:lvlText w:val="•"/>
      <w:lvlJc w:val="left"/>
      <w:pPr>
        <w:ind w:left="3791" w:hanging="827"/>
      </w:pPr>
      <w:rPr>
        <w:rFonts w:hint="default"/>
      </w:rPr>
    </w:lvl>
    <w:lvl w:ilvl="5">
      <w:numFmt w:val="bullet"/>
      <w:lvlText w:val="•"/>
      <w:lvlJc w:val="left"/>
      <w:pPr>
        <w:ind w:left="4709" w:hanging="827"/>
      </w:pPr>
      <w:rPr>
        <w:rFonts w:hint="default"/>
      </w:rPr>
    </w:lvl>
    <w:lvl w:ilvl="6">
      <w:numFmt w:val="bullet"/>
      <w:lvlText w:val="•"/>
      <w:lvlJc w:val="left"/>
      <w:pPr>
        <w:ind w:left="5627" w:hanging="827"/>
      </w:pPr>
      <w:rPr>
        <w:rFonts w:hint="default"/>
      </w:rPr>
    </w:lvl>
    <w:lvl w:ilvl="7">
      <w:numFmt w:val="bullet"/>
      <w:lvlText w:val="•"/>
      <w:lvlJc w:val="left"/>
      <w:pPr>
        <w:ind w:left="6545" w:hanging="827"/>
      </w:pPr>
      <w:rPr>
        <w:rFonts w:hint="default"/>
      </w:rPr>
    </w:lvl>
    <w:lvl w:ilvl="8">
      <w:numFmt w:val="bullet"/>
      <w:lvlText w:val="•"/>
      <w:lvlJc w:val="left"/>
      <w:pPr>
        <w:ind w:left="7463" w:hanging="827"/>
      </w:pPr>
      <w:rPr>
        <w:rFonts w:hint="default"/>
      </w:rPr>
    </w:lvl>
  </w:abstractNum>
  <w:abstractNum w:abstractNumId="3" w15:restartNumberingAfterBreak="0">
    <w:nsid w:val="74B75D67"/>
    <w:multiLevelType w:val="multilevel"/>
    <w:tmpl w:val="65C6E96A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367410308">
    <w:abstractNumId w:val="3"/>
  </w:num>
  <w:num w:numId="2" w16cid:durableId="1204051912">
    <w:abstractNumId w:val="1"/>
  </w:num>
  <w:num w:numId="3" w16cid:durableId="1351377012">
    <w:abstractNumId w:val="0"/>
  </w:num>
  <w:num w:numId="4" w16cid:durableId="148182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22"/>
    <w:rsid w:val="0009501D"/>
    <w:rsid w:val="000A6A40"/>
    <w:rsid w:val="00130829"/>
    <w:rsid w:val="00227F3C"/>
    <w:rsid w:val="00511605"/>
    <w:rsid w:val="007E66F5"/>
    <w:rsid w:val="0085010B"/>
    <w:rsid w:val="009F5900"/>
    <w:rsid w:val="00A01DE2"/>
    <w:rsid w:val="00A65FFF"/>
    <w:rsid w:val="00D809AE"/>
    <w:rsid w:val="00D91122"/>
    <w:rsid w:val="00E10B61"/>
    <w:rsid w:val="00E73D87"/>
    <w:rsid w:val="00F3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99F78"/>
  <w15:chartTrackingRefBased/>
  <w15:docId w15:val="{0CBA90EA-A168-430E-B424-2A6A3763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uiPriority w:val="1"/>
    <w:unhideWhenUsed/>
    <w:qFormat/>
    <w:rsid w:val="00A01DE2"/>
    <w:pPr>
      <w:keepNext/>
      <w:keepLines/>
      <w:widowControl w:val="0"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val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1"/>
    <w:qFormat/>
    <w:rsid w:val="007E66F5"/>
    <w:pPr>
      <w:widowControl w:val="0"/>
      <w:spacing w:after="0" w:line="240" w:lineRule="auto"/>
      <w:ind w:left="119"/>
      <w:jc w:val="both"/>
    </w:pPr>
    <w:rPr>
      <w:rFonts w:ascii="Arial" w:eastAsia="Arial" w:hAnsi="Arial" w:cs="Arial"/>
      <w:kern w:val="0"/>
      <w:lang w:val="en-US"/>
      <w14:ligatures w14:val="none"/>
    </w:rPr>
  </w:style>
  <w:style w:type="character" w:customStyle="1" w:styleId="PargrafodaListaChar">
    <w:name w:val="Parágrafo da Lista Char"/>
    <w:link w:val="PargrafodaLista"/>
    <w:uiPriority w:val="34"/>
    <w:locked/>
    <w:rsid w:val="007E66F5"/>
    <w:rPr>
      <w:rFonts w:ascii="Arial" w:eastAsia="Arial" w:hAnsi="Arial" w:cs="Arial"/>
      <w:kern w:val="0"/>
      <w:lang w:val="en-US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7E66F5"/>
    <w:pPr>
      <w:widowControl w:val="0"/>
      <w:spacing w:after="0" w:line="240" w:lineRule="auto"/>
    </w:pPr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7E66F5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character" w:customStyle="1" w:styleId="Ttulo7Char">
    <w:name w:val="Título 7 Char"/>
    <w:basedOn w:val="Fontepargpadro"/>
    <w:link w:val="Ttulo7"/>
    <w:uiPriority w:val="1"/>
    <w:rsid w:val="00A01DE2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val="en-US"/>
      <w14:ligatures w14:val="none"/>
    </w:rPr>
  </w:style>
  <w:style w:type="paragraph" w:customStyle="1" w:styleId="Default">
    <w:name w:val="Default"/>
    <w:rsid w:val="00A01D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ui-provider">
    <w:name w:val="ui-provider"/>
    <w:basedOn w:val="Fontepargpadro"/>
    <w:rsid w:val="00227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47141f-eb51-4d96-ad95-85dbd3c11e0c">
      <Terms xmlns="http://schemas.microsoft.com/office/infopath/2007/PartnerControls"/>
    </lcf76f155ced4ddcb4097134ff3c332f>
    <TaxCatchAll xmlns="881799d5-dac0-49ad-aea0-bb10e4a837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C58543C5CB2249BC8B73FF977574D2" ma:contentTypeVersion="13" ma:contentTypeDescription="Crie um novo documento." ma:contentTypeScope="" ma:versionID="3064d2dbd14b03750d9bad8b9a228d35">
  <xsd:schema xmlns:xsd="http://www.w3.org/2001/XMLSchema" xmlns:xs="http://www.w3.org/2001/XMLSchema" xmlns:p="http://schemas.microsoft.com/office/2006/metadata/properties" xmlns:ns2="3647141f-eb51-4d96-ad95-85dbd3c11e0c" xmlns:ns3="881799d5-dac0-49ad-aea0-bb10e4a837e8" targetNamespace="http://schemas.microsoft.com/office/2006/metadata/properties" ma:root="true" ma:fieldsID="1e4f737aa9dcb1a2f77f5b96d25145ea" ns2:_="" ns3:_="">
    <xsd:import namespace="3647141f-eb51-4d96-ad95-85dbd3c11e0c"/>
    <xsd:import namespace="881799d5-dac0-49ad-aea0-bb10e4a837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41f-eb51-4d96-ad95-85dbd3c11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8a5666d2-e053-4fc7-ac89-f56e06db9d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799d5-dac0-49ad-aea0-bb10e4a837e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0ea8ac8-59fd-45c5-86cd-b7e83821133c}" ma:internalName="TaxCatchAll" ma:showField="CatchAllData" ma:web="881799d5-dac0-49ad-aea0-bb10e4a837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ACC0F7-C380-4F6A-BF7E-426CBCCBB4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C858FC-5462-44EB-9E1F-1B48EACD8494}">
  <ds:schemaRefs>
    <ds:schemaRef ds:uri="http://schemas.microsoft.com/office/2006/metadata/properties"/>
    <ds:schemaRef ds:uri="http://schemas.microsoft.com/office/infopath/2007/PartnerControls"/>
    <ds:schemaRef ds:uri="3647141f-eb51-4d96-ad95-85dbd3c11e0c"/>
    <ds:schemaRef ds:uri="881799d5-dac0-49ad-aea0-bb10e4a837e8"/>
  </ds:schemaRefs>
</ds:datastoreItem>
</file>

<file path=customXml/itemProps3.xml><?xml version="1.0" encoding="utf-8"?>
<ds:datastoreItem xmlns:ds="http://schemas.openxmlformats.org/officeDocument/2006/customXml" ds:itemID="{CBC5DB2C-F26F-43C6-A580-2228F56E4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7141f-eb51-4d96-ad95-85dbd3c11e0c"/>
    <ds:schemaRef ds:uri="881799d5-dac0-49ad-aea0-bb10e4a837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1442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Augusto Vasconcelos Teixeira</dc:creator>
  <cp:keywords/>
  <dc:description/>
  <cp:lastModifiedBy>Mário Augusto Vasconcelos Teixeira</cp:lastModifiedBy>
  <cp:revision>7</cp:revision>
  <dcterms:created xsi:type="dcterms:W3CDTF">2023-10-09T16:53:00Z</dcterms:created>
  <dcterms:modified xsi:type="dcterms:W3CDTF">2023-10-10T18:09:00Z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0x010100B6C58543C5CB2249BC8B73FF977574D2</vt:lpwstr>
  </property>
  <property fmtid="{D5CDD505-2E9C-101B-9397-08002B2CF9AE}" pid="3" name="MediaServiceImageTags">
    <vt:lpwstr/>
  </property>
</Properties>
</file>